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5FD66" w14:textId="6875460E" w:rsidR="00BA0419" w:rsidRPr="00505384" w:rsidRDefault="00BA0419" w:rsidP="001339A5">
      <w:pPr>
        <w:jc w:val="center"/>
        <w:rPr>
          <w:b/>
          <w:bCs/>
          <w:lang w:val="en-US"/>
        </w:rPr>
      </w:pPr>
      <w:r w:rsidRPr="00505384">
        <w:rPr>
          <w:b/>
          <w:bCs/>
          <w:lang w:val="en-US"/>
        </w:rPr>
        <w:t xml:space="preserve">MILAN DESIGN WEEK </w:t>
      </w:r>
      <w:r w:rsidR="001339A5" w:rsidRPr="00505384">
        <w:rPr>
          <w:b/>
          <w:bCs/>
          <w:lang w:val="en-US"/>
        </w:rPr>
        <w:t>2026</w:t>
      </w:r>
    </w:p>
    <w:p w14:paraId="02789EEB" w14:textId="37386C3D" w:rsidR="00505384" w:rsidRPr="00CE0465" w:rsidRDefault="00505384" w:rsidP="00505384">
      <w:pPr>
        <w:jc w:val="center"/>
        <w:rPr>
          <w:b/>
          <w:bCs/>
          <w:lang w:val="en-US"/>
        </w:rPr>
      </w:pPr>
      <w:r w:rsidRPr="0740E6FD">
        <w:rPr>
          <w:b/>
          <w:bCs/>
          <w:lang w:val="en-US"/>
        </w:rPr>
        <w:t>ENTER YOUR UNIVERSE: glo Hilo PRESENTS Y.O.U. YOUR OWN UNIVERSE BY THE ARTISTIC COLLECTIVE NUMERO CROMATICO</w:t>
      </w:r>
      <w:r>
        <w:br/>
      </w:r>
      <w:r w:rsidRPr="0740E6FD">
        <w:rPr>
          <w:b/>
          <w:bCs/>
          <w:lang w:val="en-US"/>
        </w:rPr>
        <w:t>AND THE</w:t>
      </w:r>
      <w:r w:rsidR="00412F55" w:rsidRPr="0740E6FD">
        <w:rPr>
          <w:b/>
          <w:bCs/>
          <w:lang w:val="en-US"/>
        </w:rPr>
        <w:t xml:space="preserve"> glo HILO PLUS LIMITED EDITION </w:t>
      </w:r>
      <w:r w:rsidR="00412F55" w:rsidRPr="00CE0465">
        <w:rPr>
          <w:b/>
          <w:bCs/>
          <w:lang w:val="en-US"/>
        </w:rPr>
        <w:t>DESIGN INSPIRED BY M</w:t>
      </w:r>
      <w:r w:rsidR="1B55B9DC" w:rsidRPr="00CE0465">
        <w:rPr>
          <w:b/>
          <w:bCs/>
          <w:lang w:val="en-US"/>
        </w:rPr>
        <w:t>c</w:t>
      </w:r>
      <w:r w:rsidR="00412F55" w:rsidRPr="00CE0465">
        <w:rPr>
          <w:b/>
          <w:bCs/>
          <w:lang w:val="en-US"/>
        </w:rPr>
        <w:t xml:space="preserve">LAREN RACING </w:t>
      </w:r>
    </w:p>
    <w:p w14:paraId="0DE617D9" w14:textId="590BEBD2" w:rsidR="00505384" w:rsidRPr="00CE0465" w:rsidRDefault="004F34F5" w:rsidP="00505384">
      <w:pPr>
        <w:spacing w:line="259" w:lineRule="auto"/>
        <w:jc w:val="center"/>
        <w:rPr>
          <w:i/>
          <w:iCs/>
          <w:lang w:val="en-US"/>
        </w:rPr>
      </w:pPr>
      <w:r w:rsidRPr="00CE0465">
        <w:rPr>
          <w:b/>
          <w:bCs/>
          <w:lang w:val="en-US"/>
        </w:rPr>
        <w:br/>
      </w:r>
      <w:r w:rsidR="00505384" w:rsidRPr="00CE0465">
        <w:rPr>
          <w:i/>
          <w:iCs/>
          <w:lang w:val="en-US"/>
        </w:rPr>
        <w:t xml:space="preserve">From April 20 to 26, on the occasion of Fuorisalone, Palazzo Moscova becomes the stage for an immersive experience created by Numero Cromatico and the debut of an exclusive </w:t>
      </w:r>
      <w:r w:rsidR="001E0CB4" w:rsidRPr="00CE0465">
        <w:rPr>
          <w:i/>
          <w:iCs/>
          <w:lang w:val="en-US"/>
        </w:rPr>
        <w:t>partnership</w:t>
      </w:r>
      <w:r w:rsidR="00505384" w:rsidRPr="00CE0465">
        <w:rPr>
          <w:i/>
          <w:iCs/>
          <w:lang w:val="en-US"/>
        </w:rPr>
        <w:t xml:space="preserve"> with McLaren that brings together innovation, technology, and high-speed design</w:t>
      </w:r>
    </w:p>
    <w:p w14:paraId="216173A0" w14:textId="1515BA21" w:rsidR="00505384" w:rsidRPr="00CE0465" w:rsidRDefault="00505384" w:rsidP="00505384">
      <w:pPr>
        <w:spacing w:line="259" w:lineRule="auto"/>
        <w:jc w:val="both"/>
        <w:rPr>
          <w:lang w:val="en-US"/>
        </w:rPr>
      </w:pPr>
      <w:r w:rsidRPr="00CE0465">
        <w:rPr>
          <w:i/>
          <w:iCs/>
          <w:lang w:val="en-US"/>
        </w:rPr>
        <w:t>Milan, April 20, 2026 –</w:t>
      </w:r>
      <w:r w:rsidRPr="00CE0465">
        <w:rPr>
          <w:lang w:val="en-US"/>
        </w:rPr>
        <w:t xml:space="preserve"> One of the most anticipated events of the year in Milan has finally arrived: it’s </w:t>
      </w:r>
      <w:r w:rsidRPr="00CE0465">
        <w:rPr>
          <w:b/>
          <w:bCs/>
          <w:lang w:val="en-US"/>
        </w:rPr>
        <w:t>Design Week</w:t>
      </w:r>
      <w:r w:rsidRPr="00CE0465">
        <w:rPr>
          <w:lang w:val="en-US"/>
        </w:rPr>
        <w:t xml:space="preserve"> in Milan. This year again, </w:t>
      </w:r>
      <w:r w:rsidRPr="00CE0465">
        <w:rPr>
          <w:b/>
          <w:bCs/>
          <w:lang w:val="en-US"/>
        </w:rPr>
        <w:t>glo</w:t>
      </w:r>
      <w:r w:rsidRPr="00CE0465">
        <w:rPr>
          <w:lang w:val="en-US"/>
        </w:rPr>
        <w:t xml:space="preserve"> – </w:t>
      </w:r>
      <w:r w:rsidRPr="00CE0465">
        <w:rPr>
          <w:b/>
          <w:bCs/>
          <w:lang w:val="en-US"/>
        </w:rPr>
        <w:t>BAT Italia</w:t>
      </w:r>
      <w:r w:rsidRPr="00CE0465">
        <w:rPr>
          <w:lang w:val="en-US"/>
        </w:rPr>
        <w:t xml:space="preserve">’s flagship brand in the </w:t>
      </w:r>
      <w:r w:rsidR="00C933A9" w:rsidRPr="00CE0465">
        <w:t xml:space="preserve">heat-not-burn </w:t>
      </w:r>
      <w:r w:rsidRPr="00CE0465">
        <w:rPr>
          <w:lang w:val="en-US"/>
        </w:rPr>
        <w:t xml:space="preserve">device* segment for adult consumers – will be among the key players of the design event animating the city, reaffirming its role as a patron of the arts and unveiling to the public Y.O.U. Your Own Universe: an immersive and participatory project perfectly balancing art, artificial intelligence, and technology, created by the </w:t>
      </w:r>
      <w:r w:rsidRPr="00CE0465">
        <w:rPr>
          <w:b/>
          <w:bCs/>
          <w:lang w:val="en-US"/>
        </w:rPr>
        <w:t>Numero Cromatico</w:t>
      </w:r>
      <w:r w:rsidRPr="00CE0465">
        <w:rPr>
          <w:lang w:val="en-US"/>
        </w:rPr>
        <w:t xml:space="preserve"> collective.</w:t>
      </w:r>
    </w:p>
    <w:p w14:paraId="329D737B" w14:textId="5D379561" w:rsidR="00505384" w:rsidRPr="00CE0465" w:rsidRDefault="00505384" w:rsidP="00505384">
      <w:pPr>
        <w:spacing w:line="259" w:lineRule="auto"/>
        <w:jc w:val="both"/>
        <w:rPr>
          <w:lang w:val="en-US"/>
        </w:rPr>
      </w:pPr>
      <w:r w:rsidRPr="00CE0465">
        <w:rPr>
          <w:b/>
          <w:bCs/>
          <w:lang w:val="en-US"/>
        </w:rPr>
        <w:t>From April 20 to 26,</w:t>
      </w:r>
      <w:r w:rsidRPr="00CE0465">
        <w:rPr>
          <w:lang w:val="en-US"/>
        </w:rPr>
        <w:t xml:space="preserve"> </w:t>
      </w:r>
      <w:r w:rsidRPr="00CE0465">
        <w:rPr>
          <w:i/>
          <w:iCs/>
          <w:lang w:val="en-US"/>
        </w:rPr>
        <w:t>Y.O.U. Your Own Universe</w:t>
      </w:r>
      <w:r w:rsidRPr="00CE0465">
        <w:rPr>
          <w:lang w:val="en-US"/>
        </w:rPr>
        <w:t xml:space="preserve"> will be the centerpiece of the glo space at </w:t>
      </w:r>
      <w:r w:rsidRPr="00CE0465">
        <w:rPr>
          <w:b/>
          <w:bCs/>
          <w:lang w:val="en-US"/>
        </w:rPr>
        <w:t>Palazzo Moscova,</w:t>
      </w:r>
      <w:r w:rsidRPr="00CE0465">
        <w:rPr>
          <w:lang w:val="en-US"/>
        </w:rPr>
        <w:t xml:space="preserve"> in the heart of the Brera Design District, one of the most vibrant hubs of the Fuorisalone, as part of the </w:t>
      </w:r>
      <w:r w:rsidRPr="00CE0465">
        <w:rPr>
          <w:b/>
          <w:bCs/>
          <w:lang w:val="en-US"/>
        </w:rPr>
        <w:t>glo for art</w:t>
      </w:r>
      <w:r w:rsidRPr="00CE0465">
        <w:rPr>
          <w:lang w:val="en-US"/>
        </w:rPr>
        <w:t xml:space="preserve"> initiative. The installation, which interprets the Fuorisalone 2026 theme </w:t>
      </w:r>
      <w:r w:rsidRPr="00CE0465">
        <w:rPr>
          <w:i/>
          <w:iCs/>
          <w:lang w:val="en-US"/>
        </w:rPr>
        <w:t xml:space="preserve">“Be the Project,” </w:t>
      </w:r>
      <w:r w:rsidRPr="00CE0465">
        <w:rPr>
          <w:lang w:val="en-US"/>
        </w:rPr>
        <w:t>shows how art can transform through an individual, fully subjective gesture that becomes a shared language, while also redefining the role of the audience: no longer spectators, but active participants</w:t>
      </w:r>
      <w:r w:rsidR="00C933A9" w:rsidRPr="00CE0465">
        <w:rPr>
          <w:lang w:val="en-US"/>
        </w:rPr>
        <w:t xml:space="preserve"> – </w:t>
      </w:r>
      <w:r w:rsidRPr="00CE0465">
        <w:rPr>
          <w:lang w:val="en-US"/>
        </w:rPr>
        <w:t>an integral part of an open, dynamic system to be experienced as well as observed.</w:t>
      </w:r>
    </w:p>
    <w:p w14:paraId="2668BE9C" w14:textId="77777777" w:rsidR="00505384" w:rsidRPr="00CE0465" w:rsidRDefault="00505384" w:rsidP="00505384">
      <w:pPr>
        <w:spacing w:line="259" w:lineRule="auto"/>
        <w:jc w:val="both"/>
        <w:rPr>
          <w:lang w:val="en-US"/>
        </w:rPr>
      </w:pPr>
      <w:r w:rsidRPr="00CE0465">
        <w:rPr>
          <w:b/>
          <w:bCs/>
          <w:lang w:val="en-US"/>
        </w:rPr>
        <w:t xml:space="preserve">Y.O.U. </w:t>
      </w:r>
      <w:r w:rsidRPr="00CE0465">
        <w:rPr>
          <w:b/>
          <w:bCs/>
          <w:i/>
          <w:iCs/>
          <w:color w:val="000000" w:themeColor="text1"/>
          <w:lang w:val="en-US"/>
        </w:rPr>
        <w:t>YOUR OWN UNIVERSE</w:t>
      </w:r>
      <w:sdt>
        <w:sdtPr>
          <w:rPr>
            <w:color w:val="000000" w:themeColor="text1"/>
          </w:rPr>
          <w:tag w:val="goog_rdk_4"/>
          <w:id w:val="-1456873540"/>
        </w:sdtPr>
        <w:sdtContent>
          <w:sdt>
            <w:sdtPr>
              <w:rPr>
                <w:color w:val="000000" w:themeColor="text1"/>
              </w:rPr>
              <w:tag w:val="goog_rdk_5"/>
              <w:id w:val="-400459647"/>
            </w:sdtPr>
            <w:sdtContent/>
          </w:sdt>
        </w:sdtContent>
      </w:sdt>
      <w:r w:rsidRPr="00CE0465">
        <w:rPr>
          <w:b/>
          <w:bCs/>
          <w:lang w:val="en-US"/>
        </w:rPr>
        <w:t xml:space="preserve"> </w:t>
      </w:r>
    </w:p>
    <w:p w14:paraId="745D853E" w14:textId="682258F3" w:rsidR="00505384" w:rsidRPr="00CE0465" w:rsidRDefault="00505384" w:rsidP="00505384">
      <w:pPr>
        <w:spacing w:line="259" w:lineRule="auto"/>
        <w:jc w:val="both"/>
        <w:rPr>
          <w:lang w:val="en-US"/>
        </w:rPr>
      </w:pPr>
      <w:r w:rsidRPr="00CE0465">
        <w:rPr>
          <w:b/>
          <w:bCs/>
          <w:lang w:val="en-US"/>
        </w:rPr>
        <w:t>Y.O.U. Your Own Universe</w:t>
      </w:r>
      <w:r w:rsidRPr="00CE0465">
        <w:rPr>
          <w:lang w:val="en-US"/>
        </w:rPr>
        <w:t xml:space="preserve"> redefines the relationship between body, space, and language, transforming the cloister of Palazzo Moscova into a living, ever-evolving multisensory landscape. The work builds a dynamic visual environment in constant transformation, where the visitor is not an external observer but an integral part of the system and its symbolic dimension. </w:t>
      </w:r>
      <w:r w:rsidRPr="00CE0465">
        <w:rPr>
          <w:b/>
          <w:bCs/>
          <w:lang w:val="en-US"/>
        </w:rPr>
        <w:t>An algorithmic oracle – a sort of poetic machine conceived by Numero Cromatico – shares visions of the future</w:t>
      </w:r>
      <w:r w:rsidRPr="00CE0465">
        <w:rPr>
          <w:lang w:val="en-US"/>
        </w:rPr>
        <w:t xml:space="preserve">, connecting artificial intelligence with human language. The audience moves through a luminous, immersive environment where light shapes an ever-changing visual landscape. At the center, </w:t>
      </w:r>
      <w:r w:rsidRPr="00CE0465">
        <w:rPr>
          <w:b/>
          <w:bCs/>
          <w:lang w:val="en-US"/>
        </w:rPr>
        <w:t>a large interactive circle</w:t>
      </w:r>
      <w:r w:rsidRPr="00CE0465">
        <w:rPr>
          <w:lang w:val="en-US"/>
        </w:rPr>
        <w:t xml:space="preserve"> – a symbol of connection and belonging – welcomes visitors and invites participation. Here, individual choice becomes part of a collective narrative: </w:t>
      </w:r>
      <w:r w:rsidRPr="00CE0465">
        <w:rPr>
          <w:b/>
          <w:bCs/>
          <w:lang w:val="en-US"/>
        </w:rPr>
        <w:t>with a gesture, visitors select words that transform into shared messages projected onto the cloister walls.</w:t>
      </w:r>
      <w:r w:rsidRPr="00CE0465">
        <w:rPr>
          <w:lang w:val="en-US"/>
        </w:rPr>
        <w:t xml:space="preserve"> Each interaction helps shape the artwork, which continuously evolves through visitors’ actions, creating a dynamic and ever-changing perceptual landscape. It represents how the future is not an abstract vision but an experience that takes shape through relationships and connections, as people move from “I” to “we.” Through art, technology becomes a tool for poetic language and a living presence: a bridge between creativity and innovation that makes every visitor an integral part of the artwork.</w:t>
      </w:r>
    </w:p>
    <w:p w14:paraId="42CD919C" w14:textId="7D28E14E" w:rsidR="00505384" w:rsidRPr="00CE0465" w:rsidRDefault="00505384" w:rsidP="00505384">
      <w:pPr>
        <w:spacing w:line="259" w:lineRule="auto"/>
        <w:jc w:val="both"/>
        <w:rPr>
          <w:lang w:val="en-US"/>
        </w:rPr>
      </w:pPr>
      <w:r w:rsidRPr="00CE0465">
        <w:rPr>
          <w:lang w:val="en-US"/>
        </w:rPr>
        <w:lastRenderedPageBreak/>
        <w:t xml:space="preserve">Among reflections and luminous surfaces, the innovative </w:t>
      </w:r>
      <w:r w:rsidRPr="00CE0465">
        <w:rPr>
          <w:b/>
          <w:bCs/>
          <w:lang w:val="en-US"/>
        </w:rPr>
        <w:t>glo Hilo</w:t>
      </w:r>
      <w:r w:rsidR="00976E23" w:rsidRPr="00CE0465">
        <w:rPr>
          <w:b/>
          <w:bCs/>
          <w:lang w:val="en-US"/>
        </w:rPr>
        <w:t>*</w:t>
      </w:r>
      <w:r w:rsidRPr="00CE0465">
        <w:rPr>
          <w:b/>
          <w:bCs/>
          <w:lang w:val="en-US"/>
        </w:rPr>
        <w:t>* and glo Hilo Plus</w:t>
      </w:r>
      <w:r w:rsidR="00976E23" w:rsidRPr="00CE0465">
        <w:rPr>
          <w:b/>
          <w:bCs/>
          <w:lang w:val="en-US"/>
        </w:rPr>
        <w:t>*</w:t>
      </w:r>
      <w:r w:rsidRPr="00CE0465">
        <w:rPr>
          <w:b/>
          <w:bCs/>
          <w:lang w:val="en-US"/>
        </w:rPr>
        <w:t>*</w:t>
      </w:r>
      <w:r w:rsidRPr="00CE0465">
        <w:rPr>
          <w:lang w:val="en-US"/>
        </w:rPr>
        <w:t xml:space="preserve"> devices emerge, seamlessly integrated into the visual narrative: their strong focus on personalization aligns with the Numero Cromatico installation, allowing visitors to interact directly and immediately, turning every gesture into a distinctive mark—a personal imprint in space.</w:t>
      </w:r>
    </w:p>
    <w:p w14:paraId="6357F1B3" w14:textId="77777777" w:rsidR="00505384" w:rsidRPr="00CE0465" w:rsidRDefault="00505384" w:rsidP="00505384">
      <w:pPr>
        <w:spacing w:line="259" w:lineRule="auto"/>
        <w:jc w:val="both"/>
        <w:rPr>
          <w:lang w:val="en-US"/>
        </w:rPr>
      </w:pPr>
      <w:r w:rsidRPr="00CE0465">
        <w:rPr>
          <w:i/>
          <w:iCs/>
          <w:lang w:val="en-US"/>
        </w:rPr>
        <w:t>“With Y.O.U. and Numero Cromatico, glo – with glo Hilo** and glo Hilo Plus** devices – returns to Fuorisalone reaffirming its role as a contemporary patron of the arts, capable of supporting and enhancing new forms of artistic expression. The project combines art, design, and technology in an immersive experience that goes beyond entertainment and opens up more accessible, inclusive, and participatory formats. At the center of the installation, the Circle – the brand’s iconic symbol – evolves from a graphic element into a physical and relational space: a threshold to cross and a meeting point where people become active participants in the artwork, contributing to the creation of shared meanings and connections. This approach reflects glo’s vision toward A Better Tomorrow™, where innovation, creativity, and accessibility come together to create experiences capable of generating cultural value and leaving a tangible, lasting impact on communities,”</w:t>
      </w:r>
      <w:r w:rsidRPr="00CE0465">
        <w:rPr>
          <w:lang w:val="en-US"/>
        </w:rPr>
        <w:t xml:space="preserve"> </w:t>
      </w:r>
      <w:r w:rsidRPr="00CE0465">
        <w:rPr>
          <w:b/>
          <w:bCs/>
          <w:lang w:val="en-US"/>
        </w:rPr>
        <w:t>said Simone Masè, President and CEO of BAT Italia.</w:t>
      </w:r>
    </w:p>
    <w:p w14:paraId="3FE04CAC" w14:textId="77777777" w:rsidR="00505384" w:rsidRPr="00CE0465" w:rsidRDefault="00505384" w:rsidP="00505384">
      <w:pPr>
        <w:spacing w:line="259" w:lineRule="auto"/>
        <w:jc w:val="both"/>
        <w:rPr>
          <w:lang w:val="en-US"/>
        </w:rPr>
      </w:pPr>
      <w:r w:rsidRPr="00CE0465">
        <w:rPr>
          <w:i/>
          <w:iCs/>
          <w:lang w:val="en-US"/>
        </w:rPr>
        <w:t xml:space="preserve">“The artwork does not offer definitive answers or single interpretations. The phrases emerge as open possibilities, sometimes enigmatic, never fully translatable. This very inexpressibility becomes the driver of a projective reaction: each visitor is invited to complete the meaning through their own experience, to identify or distance themselves, to build relationships,” </w:t>
      </w:r>
      <w:r w:rsidRPr="00CE0465">
        <w:rPr>
          <w:b/>
          <w:bCs/>
          <w:lang w:val="en-US"/>
        </w:rPr>
        <w:t>commented the Numero Cromatico collective.</w:t>
      </w:r>
    </w:p>
    <w:p w14:paraId="1AEA4ADD" w14:textId="36F0AD55" w:rsidR="00505384" w:rsidRPr="00CE0465" w:rsidRDefault="00505384" w:rsidP="00505384">
      <w:pPr>
        <w:spacing w:line="259" w:lineRule="auto"/>
        <w:jc w:val="both"/>
        <w:rPr>
          <w:lang w:val="en-US"/>
        </w:rPr>
      </w:pPr>
      <w:r w:rsidRPr="00CE0465">
        <w:rPr>
          <w:lang w:val="en-US"/>
        </w:rPr>
        <w:t xml:space="preserve">Through the creation of </w:t>
      </w:r>
      <w:r w:rsidRPr="00CE0465">
        <w:rPr>
          <w:b/>
          <w:bCs/>
          <w:lang w:val="en-US"/>
        </w:rPr>
        <w:t>experiential formats</w:t>
      </w:r>
      <w:r w:rsidRPr="00CE0465">
        <w:rPr>
          <w:lang w:val="en-US"/>
        </w:rPr>
        <w:t xml:space="preserve">, glo strengthens its commitment to </w:t>
      </w:r>
      <w:r w:rsidRPr="00CE0465">
        <w:rPr>
          <w:b/>
          <w:bCs/>
          <w:lang w:val="en-US"/>
        </w:rPr>
        <w:t>creating memorable shared spaces</w:t>
      </w:r>
      <w:r w:rsidRPr="00CE0465">
        <w:rPr>
          <w:lang w:val="en-US"/>
        </w:rPr>
        <w:t xml:space="preserve"> capable of leaving a tangible mark; a vision also reflected in the development of </w:t>
      </w:r>
      <w:r w:rsidRPr="00CE0465">
        <w:rPr>
          <w:b/>
          <w:bCs/>
          <w:lang w:val="en-US"/>
        </w:rPr>
        <w:t>glo Hilo*</w:t>
      </w:r>
      <w:r w:rsidR="00976E23" w:rsidRPr="00CE0465">
        <w:rPr>
          <w:b/>
          <w:bCs/>
          <w:lang w:val="en-US"/>
        </w:rPr>
        <w:t>*</w:t>
      </w:r>
      <w:r w:rsidRPr="00CE0465">
        <w:rPr>
          <w:b/>
          <w:bCs/>
          <w:lang w:val="en-US"/>
        </w:rPr>
        <w:t xml:space="preserve"> and glo Hilo Plus</w:t>
      </w:r>
      <w:r w:rsidR="00976E23" w:rsidRPr="00CE0465">
        <w:rPr>
          <w:b/>
          <w:bCs/>
          <w:lang w:val="en-US"/>
        </w:rPr>
        <w:t>*</w:t>
      </w:r>
      <w:r w:rsidRPr="00CE0465">
        <w:rPr>
          <w:b/>
          <w:bCs/>
          <w:lang w:val="en-US"/>
        </w:rPr>
        <w:t>*,</w:t>
      </w:r>
      <w:r w:rsidRPr="00CE0465">
        <w:rPr>
          <w:lang w:val="en-US"/>
        </w:rPr>
        <w:t xml:space="preserve"> the most advanced devices ever created by the brand, designed to offer adult consumers a superior experience through </w:t>
      </w:r>
      <w:r w:rsidRPr="00CE0465">
        <w:rPr>
          <w:b/>
          <w:bCs/>
          <w:lang w:val="en-US"/>
        </w:rPr>
        <w:t>innovative features and refined, distinctive design.</w:t>
      </w:r>
    </w:p>
    <w:p w14:paraId="18906FD5" w14:textId="1B345206" w:rsidR="00505384" w:rsidRPr="00CE0465" w:rsidRDefault="00505384" w:rsidP="00505384">
      <w:pPr>
        <w:spacing w:line="259" w:lineRule="auto"/>
        <w:jc w:val="both"/>
        <w:rPr>
          <w:lang w:val="en-US"/>
        </w:rPr>
      </w:pPr>
      <w:r w:rsidRPr="00CE0465">
        <w:rPr>
          <w:b/>
          <w:bCs/>
          <w:lang w:val="en-US"/>
        </w:rPr>
        <w:t xml:space="preserve">PERFORMANCE, DESIGN AND INNOVATION: THE NEW glo HILO PLUS LIMITED EDITION </w:t>
      </w:r>
      <w:r w:rsidR="00412F55" w:rsidRPr="00CE0465">
        <w:rPr>
          <w:b/>
          <w:bCs/>
          <w:lang w:val="en-US"/>
        </w:rPr>
        <w:t>DESIGN</w:t>
      </w:r>
      <w:r w:rsidR="00A53363" w:rsidRPr="00CE0465">
        <w:rPr>
          <w:b/>
          <w:bCs/>
          <w:lang w:val="en-US"/>
        </w:rPr>
        <w:t xml:space="preserve"> INSPIRED</w:t>
      </w:r>
      <w:r w:rsidR="00412F55" w:rsidRPr="00CE0465">
        <w:rPr>
          <w:b/>
          <w:bCs/>
          <w:lang w:val="en-US"/>
        </w:rPr>
        <w:t xml:space="preserve"> </w:t>
      </w:r>
      <w:r w:rsidRPr="00CE0465">
        <w:rPr>
          <w:b/>
          <w:bCs/>
          <w:lang w:val="en-US"/>
        </w:rPr>
        <w:t>BY M</w:t>
      </w:r>
      <w:r w:rsidR="0322370C" w:rsidRPr="00CE0465">
        <w:rPr>
          <w:b/>
          <w:bCs/>
          <w:lang w:val="en-US"/>
        </w:rPr>
        <w:t>c</w:t>
      </w:r>
      <w:r w:rsidRPr="00CE0465">
        <w:rPr>
          <w:b/>
          <w:bCs/>
          <w:lang w:val="en-US"/>
        </w:rPr>
        <w:t>LAREN RACING</w:t>
      </w:r>
    </w:p>
    <w:p w14:paraId="35A347FD" w14:textId="69A0CABF" w:rsidR="004F7548" w:rsidRPr="004F7548" w:rsidRDefault="00505384" w:rsidP="00505384">
      <w:pPr>
        <w:spacing w:line="259" w:lineRule="auto"/>
        <w:jc w:val="both"/>
        <w:rPr>
          <w:lang w:val="en-US"/>
        </w:rPr>
      </w:pPr>
      <w:r w:rsidRPr="00CE0465">
        <w:rPr>
          <w:lang w:val="en-US"/>
        </w:rPr>
        <w:t xml:space="preserve">Milan Design Week 2026 also marks the occasion to unveil an important new project: </w:t>
      </w:r>
      <w:r w:rsidRPr="00CE0465">
        <w:rPr>
          <w:b/>
          <w:bCs/>
          <w:lang w:val="en-US"/>
        </w:rPr>
        <w:t xml:space="preserve">glo presents </w:t>
      </w:r>
      <w:r w:rsidR="004F7548" w:rsidRPr="00CE0465">
        <w:rPr>
          <w:b/>
          <w:bCs/>
          <w:lang w:val="en-US"/>
        </w:rPr>
        <w:t xml:space="preserve">the glo Hilo </w:t>
      </w:r>
      <w:r w:rsidR="009912D7" w:rsidRPr="00CE0465">
        <w:rPr>
          <w:b/>
          <w:bCs/>
          <w:lang w:val="en-US"/>
        </w:rPr>
        <w:t>P</w:t>
      </w:r>
      <w:r w:rsidR="004F7548" w:rsidRPr="00CE0465">
        <w:rPr>
          <w:b/>
          <w:bCs/>
          <w:lang w:val="en-US"/>
        </w:rPr>
        <w:t>lus</w:t>
      </w:r>
      <w:r w:rsidR="009912D7" w:rsidRPr="00CE0465">
        <w:rPr>
          <w:b/>
          <w:bCs/>
          <w:lang w:val="en-US"/>
        </w:rPr>
        <w:t>**</w:t>
      </w:r>
      <w:r w:rsidR="004F7548" w:rsidRPr="00CE0465">
        <w:rPr>
          <w:b/>
          <w:bCs/>
          <w:lang w:val="en-US"/>
        </w:rPr>
        <w:t xml:space="preserve"> </w:t>
      </w:r>
      <w:r w:rsidRPr="00CE0465">
        <w:rPr>
          <w:b/>
          <w:bCs/>
          <w:lang w:val="en-US"/>
        </w:rPr>
        <w:t>Limited</w:t>
      </w:r>
      <w:r w:rsidR="009C658D" w:rsidRPr="00CE0465">
        <w:rPr>
          <w:b/>
          <w:bCs/>
          <w:lang w:val="en-US"/>
        </w:rPr>
        <w:t xml:space="preserve"> </w:t>
      </w:r>
      <w:r w:rsidRPr="00CE0465">
        <w:rPr>
          <w:b/>
          <w:bCs/>
          <w:lang w:val="en-US"/>
        </w:rPr>
        <w:t xml:space="preserve">Edition </w:t>
      </w:r>
      <w:r w:rsidR="004F7548" w:rsidRPr="00CE0465">
        <w:rPr>
          <w:b/>
          <w:bCs/>
          <w:lang w:val="en-US"/>
        </w:rPr>
        <w:t xml:space="preserve">design inspired </w:t>
      </w:r>
      <w:r w:rsidRPr="00CE0465">
        <w:rPr>
          <w:b/>
          <w:bCs/>
          <w:lang w:val="en-US"/>
        </w:rPr>
        <w:t>by McLaren Racing,</w:t>
      </w:r>
      <w:r w:rsidRPr="00CE0465">
        <w:rPr>
          <w:lang w:val="en-US"/>
        </w:rPr>
        <w:t xml:space="preserve"> a brand synonymous with technological performance, advanced design, and the constant pursuit of perfection. </w:t>
      </w:r>
      <w:r w:rsidR="004F7548" w:rsidRPr="00CE0465">
        <w:rPr>
          <w:lang w:val="en-US"/>
        </w:rPr>
        <w:t>This inspiration is reflected in an exclusive Limited Edition of the glo Hilo Plus device, the latest generation of glo products, where the aesthetics take cues from the world of McLaren Racing.</w:t>
      </w:r>
      <w:r w:rsidR="004F7548" w:rsidRPr="007C02D8">
        <w:rPr>
          <w:lang w:val="en-US"/>
        </w:rPr>
        <w:t> </w:t>
      </w:r>
    </w:p>
    <w:p w14:paraId="3D6B75C5" w14:textId="2FC1E636" w:rsidR="00505384" w:rsidRPr="00505384" w:rsidRDefault="00505384" w:rsidP="00505384">
      <w:pPr>
        <w:spacing w:line="259" w:lineRule="auto"/>
        <w:jc w:val="both"/>
        <w:rPr>
          <w:lang w:val="en-US"/>
        </w:rPr>
      </w:pPr>
      <w:r w:rsidRPr="00505384">
        <w:rPr>
          <w:i/>
          <w:iCs/>
          <w:lang w:val="en-US"/>
        </w:rPr>
        <w:t xml:space="preserve">“We are very proud to have created this Limited Edition of glo Hilo Plus, a tangible expression of a well-established collaboration between BAT Italia and McLaren Racing that continues to evolve over time. A shared journey that has allowed us to translate McLaren Racing’s excellence into a tangible experience for our consumers. This partnership represents a natural step for us, bringing together, distinctive design and a pioneering spirit to create a product that goes beyond </w:t>
      </w:r>
      <w:r w:rsidRPr="00505384">
        <w:rPr>
          <w:i/>
          <w:iCs/>
          <w:lang w:val="en-US"/>
        </w:rPr>
        <w:lastRenderedPageBreak/>
        <w:t>functionality and becomes an expression of style and personality,”</w:t>
      </w:r>
      <w:r w:rsidRPr="00505384">
        <w:rPr>
          <w:lang w:val="en-US"/>
        </w:rPr>
        <w:t xml:space="preserve"> emphasized </w:t>
      </w:r>
      <w:r w:rsidRPr="00505384">
        <w:rPr>
          <w:b/>
          <w:bCs/>
          <w:lang w:val="en-US"/>
        </w:rPr>
        <w:t>Simone Masè, President and CEO of BAT Italia.</w:t>
      </w:r>
    </w:p>
    <w:p w14:paraId="6F2CF6ED" w14:textId="4C257E05" w:rsidR="00287B1A" w:rsidRPr="00CE0465" w:rsidRDefault="00505384" w:rsidP="00505384">
      <w:pPr>
        <w:spacing w:line="259" w:lineRule="auto"/>
        <w:jc w:val="both"/>
        <w:rPr>
          <w:lang w:val="en-US"/>
        </w:rPr>
      </w:pPr>
      <w:r w:rsidRPr="00505384">
        <w:rPr>
          <w:b/>
          <w:bCs/>
          <w:lang w:val="en-US"/>
        </w:rPr>
        <w:t xml:space="preserve">The </w:t>
      </w:r>
      <w:r w:rsidR="004F7548">
        <w:rPr>
          <w:b/>
          <w:bCs/>
          <w:lang w:val="en-US"/>
        </w:rPr>
        <w:t xml:space="preserve">glo Hilo </w:t>
      </w:r>
      <w:r w:rsidR="009912D7">
        <w:rPr>
          <w:b/>
          <w:bCs/>
          <w:lang w:val="en-US"/>
        </w:rPr>
        <w:t>P</w:t>
      </w:r>
      <w:r w:rsidR="004F7548">
        <w:rPr>
          <w:b/>
          <w:bCs/>
          <w:lang w:val="en-US"/>
        </w:rPr>
        <w:t>lus</w:t>
      </w:r>
      <w:r w:rsidR="009912D7" w:rsidRPr="00CE0465">
        <w:rPr>
          <w:b/>
          <w:bCs/>
          <w:lang w:val="en-US"/>
        </w:rPr>
        <w:t>**</w:t>
      </w:r>
      <w:r w:rsidR="004F7548" w:rsidRPr="00CE0465">
        <w:rPr>
          <w:b/>
          <w:bCs/>
          <w:lang w:val="en-US"/>
        </w:rPr>
        <w:t xml:space="preserve"> Limited Edition design inspired by </w:t>
      </w:r>
      <w:r w:rsidRPr="00CE0465">
        <w:rPr>
          <w:b/>
          <w:bCs/>
          <w:lang w:val="en-US"/>
        </w:rPr>
        <w:t>McLaren Racing</w:t>
      </w:r>
      <w:r w:rsidRPr="00CE0465">
        <w:rPr>
          <w:lang w:val="en-US"/>
        </w:rPr>
        <w:t xml:space="preserve"> will be accompanied by an exclusive kit including a limited</w:t>
      </w:r>
      <w:r w:rsidR="00947B99" w:rsidRPr="00CE0465">
        <w:rPr>
          <w:lang w:val="en-US"/>
        </w:rPr>
        <w:t xml:space="preserve"> </w:t>
      </w:r>
      <w:r w:rsidRPr="00CE0465">
        <w:rPr>
          <w:lang w:val="en-US"/>
        </w:rPr>
        <w:t>edition Hilo Plus device, a refined protective case, and an elegant docking station designed for easy charging.</w:t>
      </w:r>
      <w:r w:rsidR="00287B1A" w:rsidRPr="00CE0465">
        <w:rPr>
          <w:lang w:val="en-US"/>
        </w:rPr>
        <w:t xml:space="preserve"> </w:t>
      </w:r>
    </w:p>
    <w:p w14:paraId="7DCE319A" w14:textId="7A00649B" w:rsidR="00505384" w:rsidRPr="00505384" w:rsidRDefault="00505384" w:rsidP="00505384">
      <w:pPr>
        <w:spacing w:line="259" w:lineRule="auto"/>
        <w:jc w:val="both"/>
        <w:rPr>
          <w:lang w:val="en-US"/>
        </w:rPr>
      </w:pPr>
      <w:r w:rsidRPr="00CE0465">
        <w:rPr>
          <w:lang w:val="en-US"/>
        </w:rPr>
        <w:t xml:space="preserve">Every detail tells a story of beauty, dynamism, and connection, born from a </w:t>
      </w:r>
      <w:r w:rsidR="004F7548" w:rsidRPr="00CE0465">
        <w:rPr>
          <w:lang w:val="en-US"/>
        </w:rPr>
        <w:t xml:space="preserve">partnership </w:t>
      </w:r>
      <w:r w:rsidRPr="00CE0465">
        <w:rPr>
          <w:lang w:val="en-US"/>
        </w:rPr>
        <w:t>t</w:t>
      </w:r>
      <w:r w:rsidRPr="00505384">
        <w:rPr>
          <w:lang w:val="en-US"/>
        </w:rPr>
        <w:t>hat continues to evolve over time, driven by a constant pursuit of perfection and the ambition to push boundaries.</w:t>
      </w:r>
    </w:p>
    <w:p w14:paraId="6A51DCCD" w14:textId="77777777" w:rsidR="00505384" w:rsidRPr="00505384" w:rsidRDefault="00505384" w:rsidP="00505384">
      <w:pPr>
        <w:spacing w:line="259" w:lineRule="auto"/>
        <w:jc w:val="center"/>
      </w:pPr>
      <w:r w:rsidRPr="00505384">
        <w:rPr>
          <w:b/>
          <w:bCs/>
        </w:rPr>
        <w:t>glo @ Milan Design Week 2026</w:t>
      </w:r>
      <w:r w:rsidRPr="00505384">
        <w:br/>
      </w:r>
      <w:r w:rsidRPr="00505384">
        <w:rPr>
          <w:i/>
          <w:iCs/>
        </w:rPr>
        <w:t>Y.O.U. Your Own Universe by Numero Cromatico</w:t>
      </w:r>
      <w:r w:rsidRPr="00505384">
        <w:br/>
      </w:r>
      <w:r w:rsidRPr="00505384">
        <w:rPr>
          <w:b/>
          <w:bCs/>
        </w:rPr>
        <w:t>April 20 – 26</w:t>
      </w:r>
      <w:r w:rsidRPr="00505384">
        <w:rPr>
          <w:b/>
          <w:bCs/>
        </w:rPr>
        <w:br/>
      </w:r>
      <w:r w:rsidRPr="00505384">
        <w:t>Palazzo Moscova, Via della Moscova 18, Milan</w:t>
      </w:r>
    </w:p>
    <w:p w14:paraId="4724E1E5" w14:textId="62FF0FA3" w:rsidR="00E3644A" w:rsidRPr="00287B1A" w:rsidRDefault="00505384" w:rsidP="00287B1A">
      <w:pPr>
        <w:spacing w:line="259" w:lineRule="auto"/>
        <w:jc w:val="center"/>
        <w:rPr>
          <w:rFonts w:ascii="Aptos" w:eastAsia="Quattrocento Sans" w:hAnsi="Aptos" w:cs="Arial"/>
          <w:lang w:val="en-US"/>
        </w:rPr>
      </w:pPr>
      <w:r w:rsidRPr="00505384">
        <w:rPr>
          <w:b/>
          <w:bCs/>
          <w:lang w:val="en-US"/>
        </w:rPr>
        <w:t>Opening hours</w:t>
      </w:r>
      <w:r w:rsidRPr="00505384">
        <w:rPr>
          <w:lang w:val="en-US"/>
        </w:rPr>
        <w:br/>
        <w:t>April 20: 2:00 PM – 6:00 PM</w:t>
      </w:r>
      <w:r w:rsidRPr="00505384">
        <w:rPr>
          <w:lang w:val="en-US"/>
        </w:rPr>
        <w:br/>
        <w:t>April 21–26: 10:00 AM – 8:00 PM</w:t>
      </w:r>
      <w:r w:rsidR="00287B1A">
        <w:rPr>
          <w:lang w:val="en-US"/>
        </w:rPr>
        <w:br/>
      </w:r>
      <w:r w:rsidR="00287B1A" w:rsidRPr="00287B1A">
        <w:rPr>
          <w:rFonts w:ascii="Aptos" w:eastAsia="Quattrocento Sans" w:hAnsi="Aptos" w:cs="Arial"/>
          <w:lang w:val="en-US"/>
        </w:rPr>
        <w:t xml:space="preserve">Info </w:t>
      </w:r>
      <w:r w:rsidR="00287B1A" w:rsidRPr="00287B1A">
        <w:rPr>
          <w:rFonts w:ascii="Aptos" w:eastAsia="Quattrocento Sans" w:hAnsi="Aptos" w:cs="Arial"/>
          <w:color w:val="0070C0"/>
          <w:lang w:val="en-US"/>
        </w:rPr>
        <w:t>myglo.it</w:t>
      </w:r>
      <w:r w:rsidR="00806038" w:rsidRPr="00287B1A">
        <w:rPr>
          <w:b/>
          <w:bCs/>
          <w:color w:val="000000" w:themeColor="text1"/>
          <w:lang w:val="en-US"/>
        </w:rPr>
        <w:br/>
      </w:r>
    </w:p>
    <w:p w14:paraId="6B7494BA" w14:textId="32D5B0A8" w:rsidR="001339A5" w:rsidRPr="00947B99" w:rsidRDefault="001339A5" w:rsidP="001339A5">
      <w:pPr>
        <w:jc w:val="both"/>
        <w:rPr>
          <w:rFonts w:ascii="Arial" w:eastAsia="Aptos" w:hAnsi="Arial" w:cs="Arial"/>
          <w:sz w:val="22"/>
          <w:szCs w:val="22"/>
          <w:lang w:val="en-US"/>
        </w:rPr>
      </w:pPr>
      <w:r w:rsidRPr="00947B99">
        <w:rPr>
          <w:rFonts w:ascii="Arial" w:eastAsia="Aptos" w:hAnsi="Arial" w:cs="Arial"/>
          <w:sz w:val="22"/>
          <w:szCs w:val="22"/>
          <w:lang w:val="en-US"/>
        </w:rPr>
        <w:t>--</w:t>
      </w:r>
    </w:p>
    <w:p w14:paraId="66FA56FD" w14:textId="77777777" w:rsidR="00947B99" w:rsidRPr="004A07EA" w:rsidRDefault="00947B99" w:rsidP="00947B99">
      <w:pPr>
        <w:jc w:val="both"/>
        <w:rPr>
          <w:rFonts w:ascii="Arial" w:eastAsia="Aptos" w:hAnsi="Arial" w:cs="Arial"/>
          <w:sz w:val="16"/>
          <w:szCs w:val="16"/>
          <w:lang w:val="en-GB"/>
        </w:rPr>
      </w:pPr>
      <w:r w:rsidRPr="004A07EA">
        <w:rPr>
          <w:rFonts w:ascii="Arial" w:eastAsia="Aptos" w:hAnsi="Arial" w:cs="Arial"/>
          <w:sz w:val="16"/>
          <w:szCs w:val="16"/>
          <w:lang w:val="en-GB"/>
        </w:rPr>
        <w:t>*18+ only. Product intended exclusively for adult consumers. This product contains nicotine, which is addictive.</w:t>
      </w:r>
    </w:p>
    <w:p w14:paraId="5D416148" w14:textId="26B068C6" w:rsidR="00947B99" w:rsidRPr="00DF2DF7" w:rsidRDefault="00976E23" w:rsidP="00947B99">
      <w:pPr>
        <w:jc w:val="both"/>
        <w:rPr>
          <w:rFonts w:ascii="Quattrocento Sans" w:eastAsia="Aptos" w:hAnsi="Quattrocento Sans" w:cs="Arial"/>
          <w:b/>
          <w:bCs/>
          <w:i/>
          <w:iCs/>
          <w:sz w:val="16"/>
          <w:szCs w:val="16"/>
          <w:lang w:val="en-US"/>
        </w:rPr>
      </w:pPr>
      <w:r>
        <w:rPr>
          <w:rFonts w:ascii="Quattrocento Sans" w:eastAsia="Aptos" w:hAnsi="Quattrocento Sans" w:cs="Arial"/>
          <w:b/>
          <w:bCs/>
          <w:i/>
          <w:iCs/>
          <w:sz w:val="16"/>
          <w:szCs w:val="16"/>
          <w:lang w:val="en-US"/>
        </w:rPr>
        <w:t>**</w:t>
      </w:r>
      <w:r w:rsidR="00947B99" w:rsidRPr="00DF2DF7">
        <w:rPr>
          <w:rFonts w:ascii="Quattrocento Sans" w:eastAsia="Aptos" w:hAnsi="Quattrocento Sans" w:cs="Arial"/>
          <w:b/>
          <w:bCs/>
          <w:i/>
          <w:iCs/>
          <w:sz w:val="16"/>
          <w:szCs w:val="16"/>
          <w:lang w:val="en-US"/>
        </w:rPr>
        <w:t>About glo</w:t>
      </w:r>
    </w:p>
    <w:p w14:paraId="303DE471" w14:textId="77777777" w:rsidR="00947B99" w:rsidRPr="004A07EA" w:rsidRDefault="00947B99" w:rsidP="00947B99">
      <w:pPr>
        <w:jc w:val="both"/>
        <w:rPr>
          <w:rFonts w:ascii="Quattrocento Sans" w:eastAsia="Aptos" w:hAnsi="Quattrocento Sans" w:cs="Arial"/>
          <w:i/>
          <w:iCs/>
          <w:sz w:val="16"/>
          <w:szCs w:val="16"/>
          <w:lang w:val="en-GB"/>
        </w:rPr>
      </w:pPr>
      <w:r w:rsidRPr="004A07EA">
        <w:rPr>
          <w:rFonts w:ascii="Quattrocento Sans" w:eastAsia="Aptos" w:hAnsi="Quattrocento Sans" w:cs="Arial"/>
          <w:i/>
          <w:iCs/>
          <w:sz w:val="16"/>
          <w:szCs w:val="16"/>
          <w:lang w:val="en-GB"/>
        </w:rPr>
        <w:t xml:space="preserve">glo is BAT Italia’s flagship brand of heated stick devices* designed for adult smokers. The new Hilo and Hilo Plus devices, powered by Turbostart™ technology, which combines </w:t>
      </w:r>
      <w:r w:rsidRPr="004A07EA">
        <w:rPr>
          <w:rFonts w:ascii="Quattrocento Sans" w:eastAsia="Aptos" w:hAnsi="Quattrocento Sans" w:cs="Arial"/>
          <w:b/>
          <w:bCs/>
          <w:i/>
          <w:iCs/>
          <w:sz w:val="16"/>
          <w:szCs w:val="16"/>
          <w:lang w:val="en-GB"/>
        </w:rPr>
        <w:t>infrared waves and resistance heating</w:t>
      </w:r>
      <w:r w:rsidRPr="004A07EA">
        <w:rPr>
          <w:rFonts w:ascii="Quattrocento Sans" w:eastAsia="Aptos" w:hAnsi="Quattrocento Sans" w:cs="Arial"/>
          <w:i/>
          <w:iCs/>
          <w:sz w:val="16"/>
          <w:szCs w:val="16"/>
          <w:lang w:val="en-GB"/>
        </w:rPr>
        <w:t xml:space="preserve">, ensure a consistent and uniform experience from the very first use. What makes the device even more distinctive is the </w:t>
      </w:r>
      <w:r w:rsidRPr="004A07EA">
        <w:rPr>
          <w:rFonts w:ascii="Quattrocento Sans" w:eastAsia="Aptos" w:hAnsi="Quattrocento Sans" w:cs="Arial"/>
          <w:b/>
          <w:bCs/>
          <w:i/>
          <w:iCs/>
          <w:sz w:val="16"/>
          <w:szCs w:val="16"/>
          <w:lang w:val="en-GB"/>
        </w:rPr>
        <w:t>Easyview™ display,</w:t>
      </w:r>
      <w:r w:rsidRPr="004A07EA">
        <w:rPr>
          <w:rFonts w:ascii="Quattrocento Sans" w:eastAsia="Aptos" w:hAnsi="Quattrocento Sans" w:cs="Arial"/>
          <w:i/>
          <w:iCs/>
          <w:sz w:val="16"/>
          <w:szCs w:val="16"/>
          <w:lang w:val="en-GB"/>
        </w:rPr>
        <w:t xml:space="preserve"> which simplifies every interaction, and the </w:t>
      </w:r>
      <w:r w:rsidRPr="004A07EA">
        <w:rPr>
          <w:rFonts w:ascii="Quattrocento Sans" w:eastAsia="Aptos" w:hAnsi="Quattrocento Sans" w:cs="Arial"/>
          <w:b/>
          <w:bCs/>
          <w:i/>
          <w:iCs/>
          <w:sz w:val="16"/>
          <w:szCs w:val="16"/>
          <w:lang w:val="en-GB"/>
        </w:rPr>
        <w:t>Easyview™ touchscreen</w:t>
      </w:r>
      <w:r w:rsidRPr="004A07EA">
        <w:rPr>
          <w:rFonts w:ascii="Quattrocento Sans" w:eastAsia="Aptos" w:hAnsi="Quattrocento Sans" w:cs="Arial"/>
          <w:i/>
          <w:iCs/>
          <w:sz w:val="16"/>
          <w:szCs w:val="16"/>
          <w:lang w:val="en-GB"/>
        </w:rPr>
        <w:t xml:space="preserve"> available on the Plus version. Hilo and Hilo Plus feature a compact, modern design and are available in seven distinctive colours.</w:t>
      </w:r>
    </w:p>
    <w:p w14:paraId="157F963A" w14:textId="5171A25C" w:rsidR="00610D45" w:rsidRPr="00947B99" w:rsidRDefault="00947B99" w:rsidP="00947B99">
      <w:pPr>
        <w:jc w:val="both"/>
        <w:rPr>
          <w:rFonts w:ascii="Quattrocento Sans" w:eastAsia="Aptos" w:hAnsi="Quattrocento Sans" w:cs="Arial"/>
          <w:i/>
          <w:iCs/>
          <w:sz w:val="16"/>
          <w:szCs w:val="16"/>
          <w:lang w:val="en-US"/>
        </w:rPr>
      </w:pPr>
      <w:r w:rsidRPr="00456458">
        <w:rPr>
          <w:rFonts w:ascii="Quattrocento Sans" w:eastAsia="Aptos" w:hAnsi="Quattrocento Sans" w:cs="Arial"/>
          <w:i/>
          <w:iCs/>
          <w:sz w:val="16"/>
          <w:szCs w:val="16"/>
          <w:lang w:val="en-GB"/>
        </w:rPr>
        <w:t>*sticks containing tobacco or rooibos-based herbal blends with nicotine, an addictive substance.</w:t>
      </w:r>
    </w:p>
    <w:tbl>
      <w:tblPr>
        <w:tblW w:w="9622" w:type="dxa"/>
        <w:tblBorders>
          <w:top w:val="nil"/>
          <w:left w:val="nil"/>
          <w:bottom w:val="nil"/>
          <w:right w:val="nil"/>
          <w:insideH w:val="nil"/>
          <w:insideV w:val="nil"/>
        </w:tblBorders>
        <w:tblLayout w:type="fixed"/>
        <w:tblLook w:val="0400" w:firstRow="0" w:lastRow="0" w:firstColumn="0" w:lastColumn="0" w:noHBand="0" w:noVBand="1"/>
      </w:tblPr>
      <w:tblGrid>
        <w:gridCol w:w="4811"/>
        <w:gridCol w:w="4811"/>
      </w:tblGrid>
      <w:tr w:rsidR="00BA0419" w:rsidRPr="00F0390D" w14:paraId="37E81F4B" w14:textId="77777777">
        <w:trPr>
          <w:trHeight w:val="300"/>
        </w:trPr>
        <w:tc>
          <w:tcPr>
            <w:tcW w:w="4811" w:type="dxa"/>
          </w:tcPr>
          <w:p w14:paraId="7B954D1F" w14:textId="77777777" w:rsidR="00BA0419" w:rsidRPr="00F0390D" w:rsidRDefault="00BA0419" w:rsidP="00C46E83">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Calibri" w:eastAsia="Quattrocento Sans" w:hAnsi="Calibri" w:cs="Calibri"/>
                <w:b/>
                <w:color w:val="000000"/>
                <w:sz w:val="16"/>
                <w:szCs w:val="16"/>
                <w:lang w:eastAsia="it-IT"/>
              </w:rPr>
            </w:pPr>
            <w:r w:rsidRPr="00F0390D">
              <w:rPr>
                <w:rFonts w:ascii="Calibri" w:eastAsia="Quattrocento Sans" w:hAnsi="Calibri" w:cs="Calibri"/>
                <w:b/>
                <w:color w:val="000000"/>
                <w:sz w:val="18"/>
                <w:szCs w:val="18"/>
                <w:lang w:eastAsia="it-IT"/>
              </w:rPr>
              <w:t>Per maggiori informazioni</w:t>
            </w:r>
          </w:p>
          <w:p w14:paraId="27CCF99B" w14:textId="4CD37347" w:rsidR="00BA0419" w:rsidRDefault="00BA0419" w:rsidP="00C46E83">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Calibri" w:eastAsia="Quattrocento Sans" w:hAnsi="Calibri" w:cs="Calibri"/>
                <w:color w:val="000000"/>
                <w:sz w:val="16"/>
                <w:szCs w:val="16"/>
                <w:lang w:eastAsia="it-IT"/>
              </w:rPr>
            </w:pPr>
            <w:r w:rsidRPr="00F0390D">
              <w:rPr>
                <w:rFonts w:ascii="Calibri" w:eastAsia="Quattrocento Sans" w:hAnsi="Calibri" w:cs="Calibri"/>
                <w:b/>
                <w:color w:val="000000"/>
                <w:sz w:val="16"/>
                <w:szCs w:val="16"/>
                <w:lang w:eastAsia="it-IT"/>
              </w:rPr>
              <w:t xml:space="preserve">Ufficio stampa: INC – Istituto Nazionale Comunicazione </w:t>
            </w:r>
            <w:r w:rsidRPr="00F0390D">
              <w:rPr>
                <w:rFonts w:ascii="Calibri" w:eastAsia="Quattrocento Sans" w:hAnsi="Calibri" w:cs="Calibri"/>
                <w:b/>
                <w:color w:val="000000"/>
                <w:sz w:val="16"/>
                <w:szCs w:val="16"/>
                <w:lang w:eastAsia="it-IT"/>
              </w:rPr>
              <w:br/>
            </w:r>
            <w:r w:rsidR="00C46E83">
              <w:rPr>
                <w:rFonts w:ascii="Calibri" w:eastAsia="Quattrocento Sans" w:hAnsi="Calibri" w:cs="Calibri"/>
                <w:color w:val="000000"/>
                <w:sz w:val="16"/>
                <w:szCs w:val="16"/>
                <w:lang w:eastAsia="it-IT"/>
              </w:rPr>
              <w:t xml:space="preserve">Nicoletta Fabio </w:t>
            </w:r>
          </w:p>
          <w:p w14:paraId="45F3E70B" w14:textId="77777777" w:rsidR="00C46E83" w:rsidRPr="00976E23" w:rsidRDefault="00BA0419" w:rsidP="00C46E83">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Calibri" w:eastAsia="Quattrocento Sans" w:hAnsi="Calibri" w:cs="Calibri"/>
                <w:color w:val="000000"/>
                <w:sz w:val="16"/>
                <w:szCs w:val="16"/>
                <w:lang w:val="en-US" w:eastAsia="it-IT"/>
              </w:rPr>
            </w:pPr>
            <w:r w:rsidRPr="00976E23">
              <w:rPr>
                <w:rFonts w:ascii="Calibri" w:eastAsia="Quattrocento Sans" w:hAnsi="Calibri" w:cs="Calibri"/>
                <w:color w:val="000000"/>
                <w:sz w:val="16"/>
                <w:szCs w:val="16"/>
                <w:lang w:val="en-US" w:eastAsia="it-IT"/>
              </w:rPr>
              <w:t>Mob. 34</w:t>
            </w:r>
            <w:r w:rsidR="00C46E83" w:rsidRPr="00976E23">
              <w:rPr>
                <w:rFonts w:ascii="Calibri" w:eastAsia="Quattrocento Sans" w:hAnsi="Calibri" w:cs="Calibri"/>
                <w:color w:val="000000"/>
                <w:sz w:val="16"/>
                <w:szCs w:val="16"/>
                <w:lang w:val="en-US" w:eastAsia="it-IT"/>
              </w:rPr>
              <w:t>2 6232637</w:t>
            </w:r>
          </w:p>
          <w:p w14:paraId="2AF61EFB" w14:textId="673F84FD" w:rsidR="00BA0419" w:rsidRPr="00976E23" w:rsidRDefault="00C46E83" w:rsidP="00C46E83">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Calibri" w:eastAsia="Quattrocento Sans" w:hAnsi="Calibri" w:cs="Calibri"/>
                <w:color w:val="000000"/>
                <w:sz w:val="16"/>
                <w:szCs w:val="16"/>
                <w:lang w:val="en-US" w:eastAsia="it-IT"/>
              </w:rPr>
            </w:pPr>
            <w:hyperlink r:id="rId9" w:history="1">
              <w:r w:rsidRPr="00976E23">
                <w:rPr>
                  <w:rStyle w:val="Collegamentoipertestuale"/>
                  <w:rFonts w:ascii="Calibri" w:eastAsia="Quattrocento Sans" w:hAnsi="Calibri" w:cs="Calibri"/>
                  <w:color w:val="0070C0"/>
                  <w:sz w:val="16"/>
                  <w:szCs w:val="16"/>
                  <w:lang w:val="en-US" w:eastAsia="it-IT"/>
                </w:rPr>
                <w:t>n.fabio@inc-comunicazione.it</w:t>
              </w:r>
            </w:hyperlink>
            <w:r w:rsidRPr="00976E23">
              <w:rPr>
                <w:rFonts w:ascii="Calibri" w:eastAsia="Quattrocento Sans" w:hAnsi="Calibri" w:cs="Calibri"/>
                <w:color w:val="0070C0"/>
                <w:sz w:val="16"/>
                <w:szCs w:val="16"/>
                <w:lang w:val="en-US" w:eastAsia="it-IT"/>
              </w:rPr>
              <w:t xml:space="preserve"> </w:t>
            </w:r>
            <w:r w:rsidR="00BA0419" w:rsidRPr="00976E23">
              <w:rPr>
                <w:rFonts w:ascii="Calibri" w:eastAsia="Quattrocento Sans" w:hAnsi="Calibri" w:cs="Calibri"/>
                <w:color w:val="000000"/>
                <w:sz w:val="16"/>
                <w:szCs w:val="16"/>
                <w:lang w:val="en-US" w:eastAsia="it-IT"/>
              </w:rPr>
              <w:br/>
            </w:r>
          </w:p>
          <w:p w14:paraId="3F0F50BC" w14:textId="563ABC75" w:rsidR="00BA0419" w:rsidRPr="00F0390D" w:rsidRDefault="00BA0419" w:rsidP="00C46E83">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Calibri" w:eastAsia="Quattrocento Sans" w:hAnsi="Calibri" w:cs="Calibri"/>
                <w:color w:val="000000"/>
                <w:sz w:val="16"/>
                <w:szCs w:val="16"/>
                <w:lang w:eastAsia="it-IT"/>
              </w:rPr>
            </w:pPr>
            <w:r w:rsidRPr="00F0390D">
              <w:rPr>
                <w:rFonts w:ascii="Calibri" w:eastAsia="Quattrocento Sans" w:hAnsi="Calibri" w:cs="Calibri"/>
                <w:color w:val="000000"/>
                <w:sz w:val="16"/>
                <w:szCs w:val="16"/>
                <w:lang w:eastAsia="it-IT"/>
              </w:rPr>
              <w:t>Valentina Barlacchi</w:t>
            </w:r>
            <w:r w:rsidRPr="00F0390D">
              <w:rPr>
                <w:rFonts w:ascii="Calibri" w:eastAsia="Quattrocento Sans" w:hAnsi="Calibri" w:cs="Calibri"/>
                <w:color w:val="000000"/>
                <w:sz w:val="16"/>
                <w:szCs w:val="16"/>
                <w:lang w:eastAsia="it-IT"/>
              </w:rPr>
              <w:br/>
              <w:t>Mob. 3</w:t>
            </w:r>
            <w:r w:rsidR="00517162">
              <w:rPr>
                <w:rFonts w:ascii="Calibri" w:eastAsia="Quattrocento Sans" w:hAnsi="Calibri" w:cs="Calibri"/>
                <w:color w:val="000000"/>
                <w:sz w:val="16"/>
                <w:szCs w:val="16"/>
                <w:lang w:eastAsia="it-IT"/>
              </w:rPr>
              <w:t>42 1475377</w:t>
            </w:r>
            <w:r w:rsidRPr="00F0390D">
              <w:rPr>
                <w:rFonts w:ascii="Calibri" w:eastAsia="Quattrocento Sans" w:hAnsi="Calibri" w:cs="Calibri"/>
                <w:color w:val="000000"/>
                <w:sz w:val="16"/>
                <w:szCs w:val="16"/>
                <w:lang w:eastAsia="it-IT"/>
              </w:rPr>
              <w:br/>
            </w:r>
            <w:hyperlink r:id="rId10">
              <w:r w:rsidRPr="00F0390D">
                <w:rPr>
                  <w:rFonts w:ascii="Calibri" w:eastAsia="Quattrocento Sans" w:hAnsi="Calibri" w:cs="Calibri"/>
                  <w:color w:val="0563C1"/>
                  <w:sz w:val="16"/>
                  <w:szCs w:val="16"/>
                  <w:u w:val="single"/>
                  <w:lang w:eastAsia="it-IT"/>
                </w:rPr>
                <w:t>v.barlacchi@inc-comunicazione.it</w:t>
              </w:r>
            </w:hyperlink>
          </w:p>
        </w:tc>
        <w:tc>
          <w:tcPr>
            <w:tcW w:w="4811" w:type="dxa"/>
          </w:tcPr>
          <w:p w14:paraId="10F02E85" w14:textId="0AF755D9" w:rsidR="00BA0419" w:rsidRPr="00F0390D" w:rsidRDefault="00BA0419" w:rsidP="00C46E83">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Calibri" w:eastAsia="Quattrocento Sans" w:hAnsi="Calibri" w:cs="Calibri"/>
                <w:b/>
                <w:color w:val="000000"/>
                <w:sz w:val="16"/>
                <w:szCs w:val="16"/>
                <w:lang w:eastAsia="it-IT"/>
              </w:rPr>
            </w:pPr>
            <w:r w:rsidRPr="00F0390D">
              <w:rPr>
                <w:rFonts w:ascii="Calibri" w:eastAsia="Quattrocento Sans" w:hAnsi="Calibri" w:cs="Calibri"/>
                <w:b/>
                <w:color w:val="000000"/>
                <w:sz w:val="16"/>
                <w:szCs w:val="16"/>
                <w:lang w:eastAsia="it-IT"/>
              </w:rPr>
              <w:br/>
              <w:t>BAT Italia – Consumer</w:t>
            </w:r>
          </w:p>
          <w:p w14:paraId="69355B76" w14:textId="77777777" w:rsidR="00BA0419" w:rsidRPr="00F0390D" w:rsidRDefault="00BA0419" w:rsidP="00C46E83">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Calibri" w:eastAsia="Quattrocento Sans" w:hAnsi="Calibri" w:cs="Calibri"/>
                <w:color w:val="000000"/>
                <w:sz w:val="16"/>
                <w:szCs w:val="16"/>
                <w:lang w:eastAsia="it-IT"/>
              </w:rPr>
            </w:pPr>
            <w:r w:rsidRPr="00F0390D">
              <w:rPr>
                <w:rFonts w:ascii="Calibri" w:eastAsia="Quattrocento Sans" w:hAnsi="Calibri" w:cs="Calibri"/>
                <w:color w:val="000000"/>
                <w:sz w:val="16"/>
                <w:szCs w:val="16"/>
                <w:lang w:eastAsia="it-IT"/>
              </w:rPr>
              <w:t>Marta Ferrari</w:t>
            </w:r>
            <w:r w:rsidRPr="00F0390D">
              <w:rPr>
                <w:rFonts w:ascii="Calibri" w:eastAsia="Quattrocento Sans" w:hAnsi="Calibri" w:cs="Calibri"/>
                <w:color w:val="000000"/>
                <w:sz w:val="18"/>
                <w:szCs w:val="18"/>
                <w:lang w:eastAsia="it-IT"/>
              </w:rPr>
              <w:t xml:space="preserve"> </w:t>
            </w:r>
            <w:r w:rsidRPr="00F0390D">
              <w:rPr>
                <w:rFonts w:ascii="Calibri" w:eastAsia="Quattrocento Sans" w:hAnsi="Calibri" w:cs="Calibri"/>
                <w:color w:val="000000"/>
                <w:sz w:val="16"/>
                <w:szCs w:val="16"/>
                <w:lang w:eastAsia="it-IT"/>
              </w:rPr>
              <w:t>– NC Digital, Media &amp; PR Manager</w:t>
            </w:r>
          </w:p>
          <w:p w14:paraId="3F02B215" w14:textId="77777777" w:rsidR="00BA0419" w:rsidRPr="00F0390D" w:rsidRDefault="00BA0419" w:rsidP="00C46E83">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Calibri" w:eastAsia="Quattrocento Sans" w:hAnsi="Calibri" w:cs="Calibri"/>
                <w:color w:val="000000"/>
                <w:sz w:val="16"/>
                <w:szCs w:val="16"/>
                <w:lang w:eastAsia="it-IT"/>
              </w:rPr>
            </w:pPr>
            <w:r w:rsidRPr="00F0390D">
              <w:rPr>
                <w:rFonts w:ascii="Calibri" w:eastAsia="Quattrocento Sans" w:hAnsi="Calibri" w:cs="Calibri"/>
                <w:color w:val="000000"/>
                <w:sz w:val="16"/>
                <w:szCs w:val="16"/>
                <w:lang w:eastAsia="it-IT"/>
              </w:rPr>
              <w:t>Mob. 342 7624519</w:t>
            </w:r>
          </w:p>
          <w:p w14:paraId="65769EE7" w14:textId="77777777" w:rsidR="00BA0419" w:rsidRPr="00F0390D" w:rsidRDefault="00BA0419" w:rsidP="00C46E83">
            <w:pPr>
              <w:spacing w:after="0" w:line="240" w:lineRule="auto"/>
              <w:ind w:left="4248" w:hanging="4248"/>
              <w:rPr>
                <w:rFonts w:ascii="Calibri" w:eastAsia="Quattrocento Sans" w:hAnsi="Calibri" w:cs="Calibri"/>
                <w:color w:val="0563C1"/>
                <w:sz w:val="16"/>
                <w:szCs w:val="16"/>
                <w:u w:val="single"/>
                <w:lang w:eastAsia="it-IT"/>
              </w:rPr>
            </w:pPr>
            <w:hyperlink r:id="rId11">
              <w:r w:rsidRPr="00F0390D">
                <w:rPr>
                  <w:rFonts w:ascii="Calibri" w:eastAsia="Quattrocento Sans" w:hAnsi="Calibri" w:cs="Calibri"/>
                  <w:color w:val="0563C1"/>
                  <w:sz w:val="16"/>
                  <w:szCs w:val="16"/>
                  <w:u w:val="single"/>
                  <w:lang w:eastAsia="it-IT"/>
                </w:rPr>
                <w:t>marta_ferrari@bat.com</w:t>
              </w:r>
            </w:hyperlink>
          </w:p>
          <w:p w14:paraId="12BAE481" w14:textId="77777777" w:rsidR="00BA0419" w:rsidRPr="00F0390D" w:rsidRDefault="00BA0419" w:rsidP="00C46E83">
            <w:pPr>
              <w:spacing w:after="0" w:line="240" w:lineRule="auto"/>
              <w:ind w:left="4248" w:hanging="4248"/>
              <w:rPr>
                <w:rFonts w:ascii="Calibri" w:eastAsia="Quattrocento Sans" w:hAnsi="Calibri" w:cs="Calibri"/>
                <w:color w:val="0563C1"/>
                <w:sz w:val="16"/>
                <w:szCs w:val="16"/>
                <w:u w:val="single"/>
                <w:lang w:eastAsia="it-IT"/>
              </w:rPr>
            </w:pPr>
          </w:p>
          <w:p w14:paraId="26DCE183" w14:textId="77777777" w:rsidR="00BA0419" w:rsidRPr="00F0390D" w:rsidRDefault="00BA0419" w:rsidP="00C46E83">
            <w:pPr>
              <w:spacing w:after="0" w:line="240" w:lineRule="auto"/>
              <w:rPr>
                <w:rFonts w:ascii="Calibri" w:eastAsia="Quattrocento Sans" w:hAnsi="Calibri" w:cs="Calibri"/>
                <w:color w:val="000000"/>
                <w:sz w:val="16"/>
                <w:szCs w:val="16"/>
                <w:lang w:eastAsia="it-IT"/>
              </w:rPr>
            </w:pPr>
            <w:r w:rsidRPr="00F0390D">
              <w:rPr>
                <w:rFonts w:ascii="Calibri" w:eastAsia="Quattrocento Sans" w:hAnsi="Calibri" w:cs="Calibri"/>
                <w:color w:val="000000"/>
                <w:sz w:val="16"/>
                <w:szCs w:val="16"/>
                <w:lang w:eastAsia="it-IT"/>
              </w:rPr>
              <w:t>Alessandro Flammini - Media &amp; PR Activation Executive</w:t>
            </w:r>
            <w:r w:rsidRPr="00F0390D">
              <w:rPr>
                <w:rFonts w:ascii="Calibri" w:eastAsia="Quattrocento Sans" w:hAnsi="Calibri" w:cs="Calibri"/>
                <w:color w:val="000000"/>
                <w:sz w:val="16"/>
                <w:szCs w:val="16"/>
                <w:lang w:eastAsia="it-IT"/>
              </w:rPr>
              <w:br/>
              <w:t>Mob. 335 1665230</w:t>
            </w:r>
          </w:p>
          <w:p w14:paraId="02C41E5C" w14:textId="77777777" w:rsidR="00BA0419" w:rsidRPr="00F0390D" w:rsidRDefault="00BA0419" w:rsidP="00C46E83">
            <w:pPr>
              <w:spacing w:after="0" w:line="240" w:lineRule="auto"/>
              <w:ind w:left="4248" w:hanging="4248"/>
              <w:rPr>
                <w:rFonts w:ascii="Calibri" w:eastAsia="Quattrocento Sans" w:hAnsi="Calibri" w:cs="Calibri"/>
                <w:color w:val="0563C1"/>
                <w:sz w:val="16"/>
                <w:szCs w:val="16"/>
                <w:u w:val="single"/>
                <w:lang w:eastAsia="it-IT"/>
              </w:rPr>
            </w:pPr>
            <w:hyperlink r:id="rId12" w:history="1">
              <w:r w:rsidRPr="00F0390D">
                <w:rPr>
                  <w:rFonts w:ascii="Calibri" w:hAnsi="Calibri" w:cs="Calibri"/>
                  <w:color w:val="0563C1"/>
                  <w:sz w:val="16"/>
                  <w:szCs w:val="16"/>
                  <w:u w:val="single"/>
                </w:rPr>
                <w:t>alessandro_flammini@bat.com</w:t>
              </w:r>
            </w:hyperlink>
            <w:r w:rsidRPr="00F0390D">
              <w:rPr>
                <w:rFonts w:ascii="Calibri" w:hAnsi="Calibri" w:cs="Calibri"/>
                <w:color w:val="0563C1"/>
                <w:sz w:val="16"/>
                <w:szCs w:val="16"/>
                <w:u w:val="single"/>
                <w:lang w:eastAsia="it-IT"/>
              </w:rPr>
              <w:t xml:space="preserve"> </w:t>
            </w:r>
            <w:r w:rsidRPr="00F0390D">
              <w:rPr>
                <w:rFonts w:ascii="Calibri" w:hAnsi="Calibri" w:cs="Calibri"/>
                <w:color w:val="0563C1"/>
                <w:sz w:val="16"/>
                <w:szCs w:val="16"/>
                <w:u w:val="single"/>
              </w:rPr>
              <w:t xml:space="preserve"> </w:t>
            </w:r>
          </w:p>
          <w:p w14:paraId="38CD52A4" w14:textId="77777777" w:rsidR="00BA0419" w:rsidRPr="00F0390D" w:rsidRDefault="00BA0419" w:rsidP="00C46E83">
            <w:pPr>
              <w:spacing w:after="0" w:line="240" w:lineRule="auto"/>
              <w:jc w:val="center"/>
              <w:rPr>
                <w:rFonts w:ascii="Calibri" w:eastAsia="Quattrocento Sans" w:hAnsi="Calibri" w:cs="Calibri"/>
                <w:sz w:val="16"/>
                <w:szCs w:val="16"/>
                <w:lang w:eastAsia="it-IT"/>
              </w:rPr>
            </w:pPr>
          </w:p>
        </w:tc>
      </w:tr>
    </w:tbl>
    <w:p w14:paraId="2C4559DD" w14:textId="77777777" w:rsidR="00BA0419" w:rsidRPr="001339A5" w:rsidRDefault="00BA0419" w:rsidP="00610D45">
      <w:pPr>
        <w:jc w:val="both"/>
        <w:rPr>
          <w:rFonts w:ascii="Quattrocento Sans" w:eastAsia="Aptos" w:hAnsi="Quattrocento Sans" w:cs="Arial"/>
          <w:i/>
          <w:iCs/>
          <w:sz w:val="16"/>
          <w:szCs w:val="16"/>
        </w:rPr>
      </w:pPr>
    </w:p>
    <w:sectPr w:rsidR="00BA0419" w:rsidRPr="001339A5">
      <w:head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18838" w14:textId="77777777" w:rsidR="00DE0809" w:rsidRDefault="00DE0809" w:rsidP="00126981">
      <w:pPr>
        <w:spacing w:after="0" w:line="240" w:lineRule="auto"/>
      </w:pPr>
      <w:r>
        <w:separator/>
      </w:r>
    </w:p>
  </w:endnote>
  <w:endnote w:type="continuationSeparator" w:id="0">
    <w:p w14:paraId="590AB8EB" w14:textId="77777777" w:rsidR="00DE0809" w:rsidRDefault="00DE0809" w:rsidP="00126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E30D5" w14:textId="77777777" w:rsidR="00DE0809" w:rsidRDefault="00DE0809" w:rsidP="00126981">
      <w:pPr>
        <w:spacing w:after="0" w:line="240" w:lineRule="auto"/>
      </w:pPr>
      <w:r>
        <w:separator/>
      </w:r>
    </w:p>
  </w:footnote>
  <w:footnote w:type="continuationSeparator" w:id="0">
    <w:p w14:paraId="161C6262" w14:textId="77777777" w:rsidR="00DE0809" w:rsidRDefault="00DE0809" w:rsidP="001269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CE96E" w14:textId="31A0DE9D" w:rsidR="00126981" w:rsidRDefault="00126981">
    <w:pPr>
      <w:pStyle w:val="Intestazione"/>
    </w:pPr>
    <w:r>
      <w:ptab w:relativeTo="margin" w:alignment="center" w:leader="none"/>
    </w:r>
    <w:r>
      <w:ptab w:relativeTo="margin" w:alignment="right" w:leader="none"/>
    </w:r>
    <w:r>
      <w:rPr>
        <w:noProof/>
      </w:rPr>
      <w:drawing>
        <wp:inline distT="0" distB="0" distL="0" distR="0" wp14:anchorId="71C07E0E" wp14:editId="0388F139">
          <wp:extent cx="1042670" cy="737870"/>
          <wp:effectExtent l="0" t="0" r="0" b="0"/>
          <wp:docPr id="1834602358" name="Immagine 1" descr="Immagine che contiene cerchi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602358" name="Immagine 1" descr="Immagine che contiene cerchio&#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2670" cy="73787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D16"/>
    <w:rsid w:val="00004B53"/>
    <w:rsid w:val="0001439F"/>
    <w:rsid w:val="00020627"/>
    <w:rsid w:val="000218F3"/>
    <w:rsid w:val="00031E51"/>
    <w:rsid w:val="000562D9"/>
    <w:rsid w:val="00080D81"/>
    <w:rsid w:val="00083CAF"/>
    <w:rsid w:val="00085192"/>
    <w:rsid w:val="00085969"/>
    <w:rsid w:val="00094948"/>
    <w:rsid w:val="000A1624"/>
    <w:rsid w:val="000A5DA8"/>
    <w:rsid w:val="000A61BA"/>
    <w:rsid w:val="000A79F6"/>
    <w:rsid w:val="000B20E0"/>
    <w:rsid w:val="000C54DA"/>
    <w:rsid w:val="000E4034"/>
    <w:rsid w:val="000F41B5"/>
    <w:rsid w:val="000F6BE7"/>
    <w:rsid w:val="00100C95"/>
    <w:rsid w:val="00101B21"/>
    <w:rsid w:val="0010471E"/>
    <w:rsid w:val="00112F4C"/>
    <w:rsid w:val="00113A82"/>
    <w:rsid w:val="0011470D"/>
    <w:rsid w:val="00126981"/>
    <w:rsid w:val="00126DEF"/>
    <w:rsid w:val="001339A5"/>
    <w:rsid w:val="00152577"/>
    <w:rsid w:val="00166F28"/>
    <w:rsid w:val="00182E10"/>
    <w:rsid w:val="00197BDC"/>
    <w:rsid w:val="001A7F4F"/>
    <w:rsid w:val="001C515B"/>
    <w:rsid w:val="001D2980"/>
    <w:rsid w:val="001D45C5"/>
    <w:rsid w:val="001D6D53"/>
    <w:rsid w:val="001D6F54"/>
    <w:rsid w:val="001D779E"/>
    <w:rsid w:val="001E0CB4"/>
    <w:rsid w:val="001E1E1C"/>
    <w:rsid w:val="001F72A9"/>
    <w:rsid w:val="00200EAE"/>
    <w:rsid w:val="002024F0"/>
    <w:rsid w:val="00205113"/>
    <w:rsid w:val="002067D7"/>
    <w:rsid w:val="0022150F"/>
    <w:rsid w:val="00242A36"/>
    <w:rsid w:val="00252E14"/>
    <w:rsid w:val="00261F7A"/>
    <w:rsid w:val="002675B3"/>
    <w:rsid w:val="00267F0F"/>
    <w:rsid w:val="00272D13"/>
    <w:rsid w:val="002771DA"/>
    <w:rsid w:val="00282464"/>
    <w:rsid w:val="0028688D"/>
    <w:rsid w:val="00287B1A"/>
    <w:rsid w:val="002A0E7B"/>
    <w:rsid w:val="002B7545"/>
    <w:rsid w:val="002C4824"/>
    <w:rsid w:val="002C4E8C"/>
    <w:rsid w:val="002C4F59"/>
    <w:rsid w:val="002D1D7C"/>
    <w:rsid w:val="002D57D1"/>
    <w:rsid w:val="002E54FD"/>
    <w:rsid w:val="002E681A"/>
    <w:rsid w:val="002F1EB1"/>
    <w:rsid w:val="0030274C"/>
    <w:rsid w:val="0032557E"/>
    <w:rsid w:val="00330270"/>
    <w:rsid w:val="0034360F"/>
    <w:rsid w:val="00350B97"/>
    <w:rsid w:val="00350BB3"/>
    <w:rsid w:val="0035293D"/>
    <w:rsid w:val="00352C45"/>
    <w:rsid w:val="00354D16"/>
    <w:rsid w:val="00370480"/>
    <w:rsid w:val="00380592"/>
    <w:rsid w:val="00392F5F"/>
    <w:rsid w:val="003B037E"/>
    <w:rsid w:val="003B410A"/>
    <w:rsid w:val="003B47FD"/>
    <w:rsid w:val="003B6807"/>
    <w:rsid w:val="003C1F94"/>
    <w:rsid w:val="003E583A"/>
    <w:rsid w:val="003E5864"/>
    <w:rsid w:val="003E5D02"/>
    <w:rsid w:val="00412F55"/>
    <w:rsid w:val="00421EE7"/>
    <w:rsid w:val="00441FC1"/>
    <w:rsid w:val="00453C42"/>
    <w:rsid w:val="00453F44"/>
    <w:rsid w:val="00454811"/>
    <w:rsid w:val="00454F96"/>
    <w:rsid w:val="00456016"/>
    <w:rsid w:val="004758A6"/>
    <w:rsid w:val="00486940"/>
    <w:rsid w:val="004A4186"/>
    <w:rsid w:val="004A475B"/>
    <w:rsid w:val="004A5A03"/>
    <w:rsid w:val="004B3B11"/>
    <w:rsid w:val="004B670C"/>
    <w:rsid w:val="004C1BAD"/>
    <w:rsid w:val="004D0B9C"/>
    <w:rsid w:val="004D1948"/>
    <w:rsid w:val="004D3CEF"/>
    <w:rsid w:val="004F1ED5"/>
    <w:rsid w:val="004F34F5"/>
    <w:rsid w:val="004F7548"/>
    <w:rsid w:val="005001E7"/>
    <w:rsid w:val="0050387F"/>
    <w:rsid w:val="0050487E"/>
    <w:rsid w:val="005052D1"/>
    <w:rsid w:val="00505384"/>
    <w:rsid w:val="00515143"/>
    <w:rsid w:val="00517036"/>
    <w:rsid w:val="00517162"/>
    <w:rsid w:val="005428F1"/>
    <w:rsid w:val="005540DF"/>
    <w:rsid w:val="00581789"/>
    <w:rsid w:val="005862B7"/>
    <w:rsid w:val="00591852"/>
    <w:rsid w:val="00597E10"/>
    <w:rsid w:val="005A1AA6"/>
    <w:rsid w:val="005B285D"/>
    <w:rsid w:val="005B4957"/>
    <w:rsid w:val="005C7757"/>
    <w:rsid w:val="005E15D2"/>
    <w:rsid w:val="005E32DA"/>
    <w:rsid w:val="005F61B5"/>
    <w:rsid w:val="006006FA"/>
    <w:rsid w:val="00601796"/>
    <w:rsid w:val="00610D45"/>
    <w:rsid w:val="006161D3"/>
    <w:rsid w:val="00617958"/>
    <w:rsid w:val="00622659"/>
    <w:rsid w:val="00627BBD"/>
    <w:rsid w:val="00633841"/>
    <w:rsid w:val="00633976"/>
    <w:rsid w:val="00633EA9"/>
    <w:rsid w:val="00641459"/>
    <w:rsid w:val="006470D8"/>
    <w:rsid w:val="0066387B"/>
    <w:rsid w:val="006A2DE1"/>
    <w:rsid w:val="006B65E5"/>
    <w:rsid w:val="006C0F97"/>
    <w:rsid w:val="006C2BB3"/>
    <w:rsid w:val="006D33E7"/>
    <w:rsid w:val="006D7246"/>
    <w:rsid w:val="006E4FD8"/>
    <w:rsid w:val="006F4110"/>
    <w:rsid w:val="007333A2"/>
    <w:rsid w:val="0073385F"/>
    <w:rsid w:val="00740C26"/>
    <w:rsid w:val="007450B0"/>
    <w:rsid w:val="007666C6"/>
    <w:rsid w:val="00767BC2"/>
    <w:rsid w:val="00774549"/>
    <w:rsid w:val="007824AC"/>
    <w:rsid w:val="00784BC8"/>
    <w:rsid w:val="007B1236"/>
    <w:rsid w:val="007C02D8"/>
    <w:rsid w:val="007C329E"/>
    <w:rsid w:val="007C719B"/>
    <w:rsid w:val="007E3F8C"/>
    <w:rsid w:val="007F000B"/>
    <w:rsid w:val="007F1653"/>
    <w:rsid w:val="007F325E"/>
    <w:rsid w:val="00806038"/>
    <w:rsid w:val="00822A8C"/>
    <w:rsid w:val="00826B3D"/>
    <w:rsid w:val="00827A30"/>
    <w:rsid w:val="0083504D"/>
    <w:rsid w:val="00846379"/>
    <w:rsid w:val="00846916"/>
    <w:rsid w:val="0085173E"/>
    <w:rsid w:val="0086144B"/>
    <w:rsid w:val="00863DAB"/>
    <w:rsid w:val="00873E06"/>
    <w:rsid w:val="008743EA"/>
    <w:rsid w:val="00885F01"/>
    <w:rsid w:val="00893A74"/>
    <w:rsid w:val="008957C3"/>
    <w:rsid w:val="008B53FC"/>
    <w:rsid w:val="008C0CE4"/>
    <w:rsid w:val="008D1004"/>
    <w:rsid w:val="008D37DD"/>
    <w:rsid w:val="008E67E0"/>
    <w:rsid w:val="008F298D"/>
    <w:rsid w:val="008F3110"/>
    <w:rsid w:val="008F6805"/>
    <w:rsid w:val="0090760F"/>
    <w:rsid w:val="009101B2"/>
    <w:rsid w:val="009115DF"/>
    <w:rsid w:val="00914DB0"/>
    <w:rsid w:val="00922C22"/>
    <w:rsid w:val="00931B1B"/>
    <w:rsid w:val="00935A3E"/>
    <w:rsid w:val="00935D4F"/>
    <w:rsid w:val="0093753E"/>
    <w:rsid w:val="0094394B"/>
    <w:rsid w:val="009441E0"/>
    <w:rsid w:val="00947B99"/>
    <w:rsid w:val="00957A93"/>
    <w:rsid w:val="00973832"/>
    <w:rsid w:val="009751DE"/>
    <w:rsid w:val="00976E23"/>
    <w:rsid w:val="00982A0A"/>
    <w:rsid w:val="00984583"/>
    <w:rsid w:val="00984F39"/>
    <w:rsid w:val="0098539B"/>
    <w:rsid w:val="009912D7"/>
    <w:rsid w:val="009930D1"/>
    <w:rsid w:val="00993BD0"/>
    <w:rsid w:val="00994746"/>
    <w:rsid w:val="00994C36"/>
    <w:rsid w:val="0099634C"/>
    <w:rsid w:val="009A064E"/>
    <w:rsid w:val="009A38E5"/>
    <w:rsid w:val="009B57C3"/>
    <w:rsid w:val="009C658D"/>
    <w:rsid w:val="009D4234"/>
    <w:rsid w:val="009D72B8"/>
    <w:rsid w:val="009F0966"/>
    <w:rsid w:val="00A04347"/>
    <w:rsid w:val="00A07EB7"/>
    <w:rsid w:val="00A13601"/>
    <w:rsid w:val="00A137D2"/>
    <w:rsid w:val="00A218B9"/>
    <w:rsid w:val="00A245D4"/>
    <w:rsid w:val="00A333E1"/>
    <w:rsid w:val="00A349A1"/>
    <w:rsid w:val="00A4012F"/>
    <w:rsid w:val="00A52EEC"/>
    <w:rsid w:val="00A53363"/>
    <w:rsid w:val="00A53D50"/>
    <w:rsid w:val="00A567BB"/>
    <w:rsid w:val="00A56A62"/>
    <w:rsid w:val="00A57E32"/>
    <w:rsid w:val="00A605A3"/>
    <w:rsid w:val="00A71ECD"/>
    <w:rsid w:val="00A71FFA"/>
    <w:rsid w:val="00A73000"/>
    <w:rsid w:val="00A7374E"/>
    <w:rsid w:val="00A73B96"/>
    <w:rsid w:val="00A8667F"/>
    <w:rsid w:val="00A90128"/>
    <w:rsid w:val="00A91855"/>
    <w:rsid w:val="00A9209B"/>
    <w:rsid w:val="00AA186E"/>
    <w:rsid w:val="00AA1A4B"/>
    <w:rsid w:val="00AB34AC"/>
    <w:rsid w:val="00AB372C"/>
    <w:rsid w:val="00AB56CF"/>
    <w:rsid w:val="00AC52FC"/>
    <w:rsid w:val="00AC6548"/>
    <w:rsid w:val="00AD00E3"/>
    <w:rsid w:val="00AD09C6"/>
    <w:rsid w:val="00AD4092"/>
    <w:rsid w:val="00AD4270"/>
    <w:rsid w:val="00AD624F"/>
    <w:rsid w:val="00AE4B3C"/>
    <w:rsid w:val="00AF5B58"/>
    <w:rsid w:val="00AF7AD2"/>
    <w:rsid w:val="00B00F0C"/>
    <w:rsid w:val="00B021E9"/>
    <w:rsid w:val="00B06EDA"/>
    <w:rsid w:val="00B07C43"/>
    <w:rsid w:val="00B07F6E"/>
    <w:rsid w:val="00B122B9"/>
    <w:rsid w:val="00B148BC"/>
    <w:rsid w:val="00B23985"/>
    <w:rsid w:val="00B25E6D"/>
    <w:rsid w:val="00B271E6"/>
    <w:rsid w:val="00B31950"/>
    <w:rsid w:val="00B4344F"/>
    <w:rsid w:val="00B54594"/>
    <w:rsid w:val="00B57059"/>
    <w:rsid w:val="00B62259"/>
    <w:rsid w:val="00B72DED"/>
    <w:rsid w:val="00B74999"/>
    <w:rsid w:val="00B75D21"/>
    <w:rsid w:val="00B87E63"/>
    <w:rsid w:val="00BA0419"/>
    <w:rsid w:val="00BA67EE"/>
    <w:rsid w:val="00BB0811"/>
    <w:rsid w:val="00BB3C85"/>
    <w:rsid w:val="00BB6B3C"/>
    <w:rsid w:val="00BC081C"/>
    <w:rsid w:val="00BD58F8"/>
    <w:rsid w:val="00BD6582"/>
    <w:rsid w:val="00BE343E"/>
    <w:rsid w:val="00BE5785"/>
    <w:rsid w:val="00BF38DF"/>
    <w:rsid w:val="00BF4731"/>
    <w:rsid w:val="00C13F7E"/>
    <w:rsid w:val="00C16492"/>
    <w:rsid w:val="00C4092A"/>
    <w:rsid w:val="00C46E83"/>
    <w:rsid w:val="00C51985"/>
    <w:rsid w:val="00C567E8"/>
    <w:rsid w:val="00C62E50"/>
    <w:rsid w:val="00C677B8"/>
    <w:rsid w:val="00C70B16"/>
    <w:rsid w:val="00C72812"/>
    <w:rsid w:val="00C7317F"/>
    <w:rsid w:val="00C731D3"/>
    <w:rsid w:val="00C8292B"/>
    <w:rsid w:val="00C933A9"/>
    <w:rsid w:val="00CA1684"/>
    <w:rsid w:val="00CB1D07"/>
    <w:rsid w:val="00CB3A5A"/>
    <w:rsid w:val="00CC1699"/>
    <w:rsid w:val="00CC7BCE"/>
    <w:rsid w:val="00CD027F"/>
    <w:rsid w:val="00CE0465"/>
    <w:rsid w:val="00CE0B5A"/>
    <w:rsid w:val="00CF7D9A"/>
    <w:rsid w:val="00D07E8B"/>
    <w:rsid w:val="00D11A6B"/>
    <w:rsid w:val="00D12BDF"/>
    <w:rsid w:val="00D158D3"/>
    <w:rsid w:val="00D17CBF"/>
    <w:rsid w:val="00D2428B"/>
    <w:rsid w:val="00D311E6"/>
    <w:rsid w:val="00D3719B"/>
    <w:rsid w:val="00D43455"/>
    <w:rsid w:val="00D52347"/>
    <w:rsid w:val="00D57C9C"/>
    <w:rsid w:val="00D631CE"/>
    <w:rsid w:val="00D73B35"/>
    <w:rsid w:val="00D86A7F"/>
    <w:rsid w:val="00D87B99"/>
    <w:rsid w:val="00D913F5"/>
    <w:rsid w:val="00DB1CBC"/>
    <w:rsid w:val="00DB4CBA"/>
    <w:rsid w:val="00DC184A"/>
    <w:rsid w:val="00DD2FC7"/>
    <w:rsid w:val="00DE0809"/>
    <w:rsid w:val="00DE3A52"/>
    <w:rsid w:val="00DE67CB"/>
    <w:rsid w:val="00E108FD"/>
    <w:rsid w:val="00E17824"/>
    <w:rsid w:val="00E2259C"/>
    <w:rsid w:val="00E2262D"/>
    <w:rsid w:val="00E27D3E"/>
    <w:rsid w:val="00E31164"/>
    <w:rsid w:val="00E3644A"/>
    <w:rsid w:val="00E51612"/>
    <w:rsid w:val="00E52F9C"/>
    <w:rsid w:val="00E557A1"/>
    <w:rsid w:val="00E571C5"/>
    <w:rsid w:val="00E60764"/>
    <w:rsid w:val="00E62016"/>
    <w:rsid w:val="00E93F85"/>
    <w:rsid w:val="00E9789B"/>
    <w:rsid w:val="00EA714B"/>
    <w:rsid w:val="00EB7210"/>
    <w:rsid w:val="00EC0723"/>
    <w:rsid w:val="00EC129B"/>
    <w:rsid w:val="00EC2E56"/>
    <w:rsid w:val="00EC6801"/>
    <w:rsid w:val="00ED13AF"/>
    <w:rsid w:val="00ED264E"/>
    <w:rsid w:val="00EE695D"/>
    <w:rsid w:val="00EE7F7D"/>
    <w:rsid w:val="00EF0596"/>
    <w:rsid w:val="00EF2D99"/>
    <w:rsid w:val="00EF370E"/>
    <w:rsid w:val="00EF58D5"/>
    <w:rsid w:val="00F146F6"/>
    <w:rsid w:val="00F152EB"/>
    <w:rsid w:val="00F23729"/>
    <w:rsid w:val="00F30FC4"/>
    <w:rsid w:val="00F32DEC"/>
    <w:rsid w:val="00F36F92"/>
    <w:rsid w:val="00F36FCF"/>
    <w:rsid w:val="00F402A3"/>
    <w:rsid w:val="00F43189"/>
    <w:rsid w:val="00F82C52"/>
    <w:rsid w:val="00F926D9"/>
    <w:rsid w:val="00F93F46"/>
    <w:rsid w:val="00F963F4"/>
    <w:rsid w:val="00FA0856"/>
    <w:rsid w:val="00FA10F8"/>
    <w:rsid w:val="00FA3D56"/>
    <w:rsid w:val="00FA5701"/>
    <w:rsid w:val="00FB15CB"/>
    <w:rsid w:val="00FB51BE"/>
    <w:rsid w:val="00FB7A62"/>
    <w:rsid w:val="00FD73AC"/>
    <w:rsid w:val="00FD763C"/>
    <w:rsid w:val="00FE23E6"/>
    <w:rsid w:val="00FE75A1"/>
    <w:rsid w:val="00FF5BCC"/>
    <w:rsid w:val="0118CFD3"/>
    <w:rsid w:val="0322370C"/>
    <w:rsid w:val="0526114B"/>
    <w:rsid w:val="0740E6FD"/>
    <w:rsid w:val="09D3C92B"/>
    <w:rsid w:val="0B4D132E"/>
    <w:rsid w:val="0BFBACBD"/>
    <w:rsid w:val="0ECB40D7"/>
    <w:rsid w:val="1863346F"/>
    <w:rsid w:val="1912D9DD"/>
    <w:rsid w:val="196F3C8F"/>
    <w:rsid w:val="1A6B4361"/>
    <w:rsid w:val="1B55B9DC"/>
    <w:rsid w:val="1CC24F8F"/>
    <w:rsid w:val="25601776"/>
    <w:rsid w:val="2860592E"/>
    <w:rsid w:val="28DFF879"/>
    <w:rsid w:val="2B8058B5"/>
    <w:rsid w:val="2D1A61E4"/>
    <w:rsid w:val="2FA206FB"/>
    <w:rsid w:val="3061D55A"/>
    <w:rsid w:val="3221DFD3"/>
    <w:rsid w:val="32539A69"/>
    <w:rsid w:val="38CC94DD"/>
    <w:rsid w:val="38D7CA5F"/>
    <w:rsid w:val="3FA866B6"/>
    <w:rsid w:val="40520F76"/>
    <w:rsid w:val="42AD7854"/>
    <w:rsid w:val="4530AD11"/>
    <w:rsid w:val="4B29FF84"/>
    <w:rsid w:val="4BAEA6D8"/>
    <w:rsid w:val="4C7304DD"/>
    <w:rsid w:val="4DB682D1"/>
    <w:rsid w:val="51921DFD"/>
    <w:rsid w:val="56C6B566"/>
    <w:rsid w:val="575B3D87"/>
    <w:rsid w:val="57B93C6B"/>
    <w:rsid w:val="589C231E"/>
    <w:rsid w:val="5B0D4619"/>
    <w:rsid w:val="5E4F9FAB"/>
    <w:rsid w:val="6056CA92"/>
    <w:rsid w:val="610B8E88"/>
    <w:rsid w:val="6133A326"/>
    <w:rsid w:val="668431A4"/>
    <w:rsid w:val="6A390ADD"/>
    <w:rsid w:val="6C1D1F23"/>
    <w:rsid w:val="6C770264"/>
    <w:rsid w:val="6CAF390A"/>
    <w:rsid w:val="6F67F88F"/>
    <w:rsid w:val="70DAC155"/>
    <w:rsid w:val="72A03FA4"/>
    <w:rsid w:val="740CF821"/>
    <w:rsid w:val="75296D58"/>
    <w:rsid w:val="78111877"/>
    <w:rsid w:val="78690E7F"/>
    <w:rsid w:val="794E5620"/>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34480"/>
  <w15:chartTrackingRefBased/>
  <w15:docId w15:val="{2D4AC199-8CF8-4794-A31F-0CD819070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339A5"/>
  </w:style>
  <w:style w:type="paragraph" w:styleId="Titolo1">
    <w:name w:val="heading 1"/>
    <w:basedOn w:val="Normale"/>
    <w:next w:val="Normale"/>
    <w:link w:val="Titolo1Carattere"/>
    <w:uiPriority w:val="9"/>
    <w:qFormat/>
    <w:rsid w:val="00354D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54D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54D1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54D1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54D1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54D1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54D1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54D1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54D1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54D1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54D1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54D1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54D1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54D1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54D1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54D1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54D1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54D16"/>
    <w:rPr>
      <w:rFonts w:eastAsiaTheme="majorEastAsia" w:cstheme="majorBidi"/>
      <w:color w:val="272727" w:themeColor="text1" w:themeTint="D8"/>
    </w:rPr>
  </w:style>
  <w:style w:type="paragraph" w:styleId="Titolo">
    <w:name w:val="Title"/>
    <w:basedOn w:val="Normale"/>
    <w:next w:val="Normale"/>
    <w:link w:val="TitoloCarattere"/>
    <w:uiPriority w:val="10"/>
    <w:qFormat/>
    <w:rsid w:val="00354D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54D1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54D1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54D1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54D1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354D16"/>
    <w:rPr>
      <w:i/>
      <w:iCs/>
      <w:color w:val="404040" w:themeColor="text1" w:themeTint="BF"/>
    </w:rPr>
  </w:style>
  <w:style w:type="paragraph" w:styleId="Paragrafoelenco">
    <w:name w:val="List Paragraph"/>
    <w:basedOn w:val="Normale"/>
    <w:uiPriority w:val="34"/>
    <w:qFormat/>
    <w:rsid w:val="00354D16"/>
    <w:pPr>
      <w:ind w:left="720"/>
      <w:contextualSpacing/>
    </w:pPr>
  </w:style>
  <w:style w:type="character" w:styleId="Enfasiintensa">
    <w:name w:val="Intense Emphasis"/>
    <w:basedOn w:val="Carpredefinitoparagrafo"/>
    <w:uiPriority w:val="21"/>
    <w:qFormat/>
    <w:rsid w:val="00354D16"/>
    <w:rPr>
      <w:i/>
      <w:iCs/>
      <w:color w:val="0F4761" w:themeColor="accent1" w:themeShade="BF"/>
    </w:rPr>
  </w:style>
  <w:style w:type="paragraph" w:styleId="Citazioneintensa">
    <w:name w:val="Intense Quote"/>
    <w:basedOn w:val="Normale"/>
    <w:next w:val="Normale"/>
    <w:link w:val="CitazioneintensaCarattere"/>
    <w:uiPriority w:val="30"/>
    <w:qFormat/>
    <w:rsid w:val="00354D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54D16"/>
    <w:rPr>
      <w:i/>
      <w:iCs/>
      <w:color w:val="0F4761" w:themeColor="accent1" w:themeShade="BF"/>
    </w:rPr>
  </w:style>
  <w:style w:type="character" w:styleId="Riferimentointenso">
    <w:name w:val="Intense Reference"/>
    <w:basedOn w:val="Carpredefinitoparagrafo"/>
    <w:uiPriority w:val="32"/>
    <w:qFormat/>
    <w:rsid w:val="00354D16"/>
    <w:rPr>
      <w:b/>
      <w:bCs/>
      <w:smallCaps/>
      <w:color w:val="0F4761" w:themeColor="accent1" w:themeShade="BF"/>
      <w:spacing w:val="5"/>
    </w:rPr>
  </w:style>
  <w:style w:type="paragraph" w:styleId="Intestazione">
    <w:name w:val="header"/>
    <w:basedOn w:val="Normale"/>
    <w:link w:val="IntestazioneCarattere"/>
    <w:uiPriority w:val="99"/>
    <w:unhideWhenUsed/>
    <w:rsid w:val="0012698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26981"/>
  </w:style>
  <w:style w:type="paragraph" w:styleId="Pidipagina">
    <w:name w:val="footer"/>
    <w:basedOn w:val="Normale"/>
    <w:link w:val="PidipaginaCarattere"/>
    <w:uiPriority w:val="99"/>
    <w:unhideWhenUsed/>
    <w:rsid w:val="0012698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26981"/>
  </w:style>
  <w:style w:type="paragraph" w:styleId="NormaleWeb">
    <w:name w:val="Normal (Web)"/>
    <w:basedOn w:val="Normale"/>
    <w:uiPriority w:val="99"/>
    <w:semiHidden/>
    <w:unhideWhenUsed/>
    <w:rsid w:val="00826B3D"/>
    <w:rPr>
      <w:rFonts w:ascii="Times New Roman" w:hAnsi="Times New Roman" w:cs="Times New Roman"/>
    </w:rPr>
  </w:style>
  <w:style w:type="paragraph" w:styleId="Revisione">
    <w:name w:val="Revision"/>
    <w:hidden/>
    <w:uiPriority w:val="99"/>
    <w:semiHidden/>
    <w:rsid w:val="003E5D02"/>
    <w:pPr>
      <w:spacing w:after="0" w:line="240" w:lineRule="auto"/>
    </w:pPr>
  </w:style>
  <w:style w:type="character" w:styleId="Rimandocommento">
    <w:name w:val="annotation reference"/>
    <w:basedOn w:val="Carpredefinitoparagrafo"/>
    <w:uiPriority w:val="99"/>
    <w:semiHidden/>
    <w:unhideWhenUsed/>
    <w:rsid w:val="00282464"/>
    <w:rPr>
      <w:sz w:val="16"/>
      <w:szCs w:val="16"/>
    </w:rPr>
  </w:style>
  <w:style w:type="paragraph" w:styleId="Testocommento">
    <w:name w:val="annotation text"/>
    <w:basedOn w:val="Normale"/>
    <w:link w:val="TestocommentoCarattere"/>
    <w:uiPriority w:val="99"/>
    <w:unhideWhenUsed/>
    <w:rsid w:val="00282464"/>
    <w:pPr>
      <w:spacing w:line="240" w:lineRule="auto"/>
    </w:pPr>
    <w:rPr>
      <w:sz w:val="20"/>
      <w:szCs w:val="20"/>
    </w:rPr>
  </w:style>
  <w:style w:type="character" w:customStyle="1" w:styleId="TestocommentoCarattere">
    <w:name w:val="Testo commento Carattere"/>
    <w:basedOn w:val="Carpredefinitoparagrafo"/>
    <w:link w:val="Testocommento"/>
    <w:uiPriority w:val="99"/>
    <w:rsid w:val="00282464"/>
    <w:rPr>
      <w:sz w:val="20"/>
      <w:szCs w:val="20"/>
    </w:rPr>
  </w:style>
  <w:style w:type="paragraph" w:styleId="Soggettocommento">
    <w:name w:val="annotation subject"/>
    <w:basedOn w:val="Testocommento"/>
    <w:next w:val="Testocommento"/>
    <w:link w:val="SoggettocommentoCarattere"/>
    <w:uiPriority w:val="99"/>
    <w:semiHidden/>
    <w:unhideWhenUsed/>
    <w:rsid w:val="00282464"/>
    <w:rPr>
      <w:b/>
      <w:bCs/>
    </w:rPr>
  </w:style>
  <w:style w:type="character" w:customStyle="1" w:styleId="SoggettocommentoCarattere">
    <w:name w:val="Soggetto commento Carattere"/>
    <w:basedOn w:val="TestocommentoCarattere"/>
    <w:link w:val="Soggettocommento"/>
    <w:uiPriority w:val="99"/>
    <w:semiHidden/>
    <w:rsid w:val="00282464"/>
    <w:rPr>
      <w:b/>
      <w:bCs/>
      <w:sz w:val="20"/>
      <w:szCs w:val="20"/>
    </w:rPr>
  </w:style>
  <w:style w:type="character" w:styleId="Enfasigrassetto">
    <w:name w:val="Strong"/>
    <w:basedOn w:val="Carpredefinitoparagrafo"/>
    <w:uiPriority w:val="22"/>
    <w:qFormat/>
    <w:rsid w:val="007E3F8C"/>
    <w:rPr>
      <w:b/>
      <w:bCs/>
    </w:rPr>
  </w:style>
  <w:style w:type="character" w:styleId="Collegamentoipertestuale">
    <w:name w:val="Hyperlink"/>
    <w:rsid w:val="00BA0419"/>
    <w:rPr>
      <w:u w:val="single"/>
    </w:rPr>
  </w:style>
  <w:style w:type="character" w:styleId="Menzionenonrisolta">
    <w:name w:val="Unresolved Mention"/>
    <w:basedOn w:val="Carpredefinitoparagrafo"/>
    <w:uiPriority w:val="99"/>
    <w:semiHidden/>
    <w:unhideWhenUsed/>
    <w:rsid w:val="00C46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882913">
      <w:bodyDiv w:val="1"/>
      <w:marLeft w:val="0"/>
      <w:marRight w:val="0"/>
      <w:marTop w:val="0"/>
      <w:marBottom w:val="0"/>
      <w:divBdr>
        <w:top w:val="none" w:sz="0" w:space="0" w:color="auto"/>
        <w:left w:val="none" w:sz="0" w:space="0" w:color="auto"/>
        <w:bottom w:val="none" w:sz="0" w:space="0" w:color="auto"/>
        <w:right w:val="none" w:sz="0" w:space="0" w:color="auto"/>
      </w:divBdr>
      <w:divsChild>
        <w:div w:id="585460025">
          <w:marLeft w:val="0"/>
          <w:marRight w:val="0"/>
          <w:marTop w:val="0"/>
          <w:marBottom w:val="0"/>
          <w:divBdr>
            <w:top w:val="none" w:sz="0" w:space="0" w:color="auto"/>
            <w:left w:val="none" w:sz="0" w:space="0" w:color="auto"/>
            <w:bottom w:val="none" w:sz="0" w:space="0" w:color="auto"/>
            <w:right w:val="none" w:sz="0" w:space="0" w:color="auto"/>
          </w:divBdr>
          <w:divsChild>
            <w:div w:id="2029090405">
              <w:marLeft w:val="0"/>
              <w:marRight w:val="0"/>
              <w:marTop w:val="0"/>
              <w:marBottom w:val="0"/>
              <w:divBdr>
                <w:top w:val="none" w:sz="0" w:space="0" w:color="auto"/>
                <w:left w:val="none" w:sz="0" w:space="0" w:color="auto"/>
                <w:bottom w:val="none" w:sz="0" w:space="0" w:color="auto"/>
                <w:right w:val="none" w:sz="0" w:space="0" w:color="auto"/>
              </w:divBdr>
              <w:divsChild>
                <w:div w:id="1565144428">
                  <w:marLeft w:val="0"/>
                  <w:marRight w:val="0"/>
                  <w:marTop w:val="0"/>
                  <w:marBottom w:val="0"/>
                  <w:divBdr>
                    <w:top w:val="none" w:sz="0" w:space="0" w:color="auto"/>
                    <w:left w:val="none" w:sz="0" w:space="0" w:color="auto"/>
                    <w:bottom w:val="none" w:sz="0" w:space="0" w:color="auto"/>
                    <w:right w:val="none" w:sz="0" w:space="0" w:color="auto"/>
                  </w:divBdr>
                  <w:divsChild>
                    <w:div w:id="1240289254">
                      <w:marLeft w:val="0"/>
                      <w:marRight w:val="0"/>
                      <w:marTop w:val="0"/>
                      <w:marBottom w:val="0"/>
                      <w:divBdr>
                        <w:top w:val="none" w:sz="0" w:space="0" w:color="auto"/>
                        <w:left w:val="none" w:sz="0" w:space="0" w:color="auto"/>
                        <w:bottom w:val="none" w:sz="0" w:space="0" w:color="auto"/>
                        <w:right w:val="none" w:sz="0" w:space="0" w:color="auto"/>
                      </w:divBdr>
                      <w:divsChild>
                        <w:div w:id="241257316">
                          <w:marLeft w:val="0"/>
                          <w:marRight w:val="0"/>
                          <w:marTop w:val="0"/>
                          <w:marBottom w:val="0"/>
                          <w:divBdr>
                            <w:top w:val="none" w:sz="0" w:space="0" w:color="auto"/>
                            <w:left w:val="none" w:sz="0" w:space="0" w:color="auto"/>
                            <w:bottom w:val="none" w:sz="0" w:space="0" w:color="auto"/>
                            <w:right w:val="none" w:sz="0" w:space="0" w:color="auto"/>
                          </w:divBdr>
                          <w:divsChild>
                            <w:div w:id="59285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Alessandro_flammini@ba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ta_ferrari@bat.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v.barlacchi@inc-comunicazione.it" TargetMode="External"/><Relationship Id="rId4" Type="http://schemas.openxmlformats.org/officeDocument/2006/relationships/styles" Target="styles.xml"/><Relationship Id="rId9" Type="http://schemas.openxmlformats.org/officeDocument/2006/relationships/hyperlink" Target="mailto:n.fabio@inc-comunicazione.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281016D549584EBA9368EA8487C603" ma:contentTypeVersion="16" ma:contentTypeDescription="Create a new document." ma:contentTypeScope="" ma:versionID="afe13d2833b8f3339a32f95cb7bcefdd">
  <xsd:schema xmlns:xsd="http://www.w3.org/2001/XMLSchema" xmlns:xs="http://www.w3.org/2001/XMLSchema" xmlns:p="http://schemas.microsoft.com/office/2006/metadata/properties" xmlns:ns2="b8f88e31-a353-44d7-8824-c56428be4139" xmlns:ns3="907d4898-2b6e-4aca-a778-581ae58a82eb" targetNamespace="http://schemas.microsoft.com/office/2006/metadata/properties" ma:root="true" ma:fieldsID="dca018060f2212fbb1db7075c073c8ef" ns2:_="" ns3:_="">
    <xsd:import namespace="b8f88e31-a353-44d7-8824-c56428be4139"/>
    <xsd:import namespace="907d4898-2b6e-4aca-a778-581ae58a82e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88e31-a353-44d7-8824-c56428be4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239fce4-d26c-45e7-a000-722b8bd4a3c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7d4898-2b6e-4aca-a778-581ae58a82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6adf8a4-5fac-4079-b69b-02f0936a50bf}" ma:internalName="TaxCatchAll" ma:showField="CatchAllData" ma:web="907d4898-2b6e-4aca-a778-581ae58a82e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8f88e31-a353-44d7-8824-c56428be4139">
      <Terms xmlns="http://schemas.microsoft.com/office/infopath/2007/PartnerControls"/>
    </lcf76f155ced4ddcb4097134ff3c332f>
    <TaxCatchAll xmlns="907d4898-2b6e-4aca-a778-581ae58a82eb" xsi:nil="true"/>
  </documentManagement>
</p:properties>
</file>

<file path=customXml/itemProps1.xml><?xml version="1.0" encoding="utf-8"?>
<ds:datastoreItem xmlns:ds="http://schemas.openxmlformats.org/officeDocument/2006/customXml" ds:itemID="{FC8E727E-FC1C-4EFD-9C84-D8859288F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f88e31-a353-44d7-8824-c56428be4139"/>
    <ds:schemaRef ds:uri="907d4898-2b6e-4aca-a778-581ae58a82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65BE58-7831-4665-9F89-6C01A844E5F1}">
  <ds:schemaRefs>
    <ds:schemaRef ds:uri="http://schemas.microsoft.com/sharepoint/v3/contenttype/forms"/>
  </ds:schemaRefs>
</ds:datastoreItem>
</file>

<file path=customXml/itemProps3.xml><?xml version="1.0" encoding="utf-8"?>
<ds:datastoreItem xmlns:ds="http://schemas.openxmlformats.org/officeDocument/2006/customXml" ds:itemID="{09E0F745-B9DB-4B14-8C1B-C354EE25627C}">
  <ds:schemaRefs>
    <ds:schemaRef ds:uri="http://schemas.microsoft.com/office/2006/metadata/properties"/>
    <ds:schemaRef ds:uri="http://schemas.microsoft.com/office/infopath/2007/PartnerControls"/>
    <ds:schemaRef ds:uri="b8f88e31-a353-44d7-8824-c56428be4139"/>
    <ds:schemaRef ds:uri="907d4898-2b6e-4aca-a778-581ae58a82eb"/>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1278</Words>
  <Characters>7289</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8550</CharactersWithSpaces>
  <SharedDoc>false</SharedDoc>
  <HLinks>
    <vt:vector size="24" baseType="variant">
      <vt:variant>
        <vt:i4>5177435</vt:i4>
      </vt:variant>
      <vt:variant>
        <vt:i4>9</vt:i4>
      </vt:variant>
      <vt:variant>
        <vt:i4>0</vt:i4>
      </vt:variant>
      <vt:variant>
        <vt:i4>5</vt:i4>
      </vt:variant>
      <vt:variant>
        <vt:lpwstr>mailto:Alessandro_flammini@bat.com</vt:lpwstr>
      </vt:variant>
      <vt:variant>
        <vt:lpwstr/>
      </vt:variant>
      <vt:variant>
        <vt:i4>1572869</vt:i4>
      </vt:variant>
      <vt:variant>
        <vt:i4>6</vt:i4>
      </vt:variant>
      <vt:variant>
        <vt:i4>0</vt:i4>
      </vt:variant>
      <vt:variant>
        <vt:i4>5</vt:i4>
      </vt:variant>
      <vt:variant>
        <vt:lpwstr>mailto:marta_ferrari@bat.com</vt:lpwstr>
      </vt:variant>
      <vt:variant>
        <vt:lpwstr/>
      </vt:variant>
      <vt:variant>
        <vt:i4>8323162</vt:i4>
      </vt:variant>
      <vt:variant>
        <vt:i4>3</vt:i4>
      </vt:variant>
      <vt:variant>
        <vt:i4>0</vt:i4>
      </vt:variant>
      <vt:variant>
        <vt:i4>5</vt:i4>
      </vt:variant>
      <vt:variant>
        <vt:lpwstr>mailto:v.barlacchi@inc-comunicazione.it</vt:lpwstr>
      </vt:variant>
      <vt:variant>
        <vt:lpwstr/>
      </vt:variant>
      <vt:variant>
        <vt:i4>7798868</vt:i4>
      </vt:variant>
      <vt:variant>
        <vt:i4>0</vt:i4>
      </vt:variant>
      <vt:variant>
        <vt:i4>0</vt:i4>
      </vt:variant>
      <vt:variant>
        <vt:i4>5</vt:i4>
      </vt:variant>
      <vt:variant>
        <vt:lpwstr>mailto:n.fabio@inc-comunicazione.it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Barlacchi</dc:creator>
  <cp:keywords/>
  <dc:description/>
  <cp:lastModifiedBy>Nicoletta Fabio</cp:lastModifiedBy>
  <cp:revision>15</cp:revision>
  <dcterms:created xsi:type="dcterms:W3CDTF">2026-04-19T15:32:00Z</dcterms:created>
  <dcterms:modified xsi:type="dcterms:W3CDTF">2026-04-20T09:55:00Z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9fea72e-161c-48c8-8e82-3fc1e9b3162c_Enabled">
    <vt:lpwstr>true</vt:lpwstr>
  </property>
  <property fmtid="{D5CDD505-2E9C-101B-9397-08002B2CF9AE}" pid="3" name="MSIP_Label_e9fea72e-161c-48c8-8e82-3fc1e9b3162c_SetDate">
    <vt:lpwstr>2026-02-19T08:53:23Z</vt:lpwstr>
  </property>
  <property fmtid="{D5CDD505-2E9C-101B-9397-08002B2CF9AE}" pid="4" name="MSIP_Label_e9fea72e-161c-48c8-8e82-3fc1e9b3162c_Method">
    <vt:lpwstr>Standard</vt:lpwstr>
  </property>
  <property fmtid="{D5CDD505-2E9C-101B-9397-08002B2CF9AE}" pid="5" name="MSIP_Label_e9fea72e-161c-48c8-8e82-3fc1e9b3162c_Name">
    <vt:lpwstr>Normal sensitivity label</vt:lpwstr>
  </property>
  <property fmtid="{D5CDD505-2E9C-101B-9397-08002B2CF9AE}" pid="6" name="MSIP_Label_e9fea72e-161c-48c8-8e82-3fc1e9b3162c_SiteId">
    <vt:lpwstr>ff9c7474-421d-4957-8d47-c4b64dec87b5</vt:lpwstr>
  </property>
  <property fmtid="{D5CDD505-2E9C-101B-9397-08002B2CF9AE}" pid="7" name="MSIP_Label_e9fea72e-161c-48c8-8e82-3fc1e9b3162c_ActionId">
    <vt:lpwstr>10a471d5-1381-43cf-8696-d392ef61c339</vt:lpwstr>
  </property>
  <property fmtid="{D5CDD505-2E9C-101B-9397-08002B2CF9AE}" pid="8" name="MSIP_Label_e9fea72e-161c-48c8-8e82-3fc1e9b3162c_ContentBits">
    <vt:lpwstr>0</vt:lpwstr>
  </property>
  <property fmtid="{D5CDD505-2E9C-101B-9397-08002B2CF9AE}" pid="9" name="MSIP_Label_e9fea72e-161c-48c8-8e82-3fc1e9b3162c_Tag">
    <vt:lpwstr>10, 3, 0, 1</vt:lpwstr>
  </property>
  <property fmtid="{D5CDD505-2E9C-101B-9397-08002B2CF9AE}" pid="10" name="ContentTypeId">
    <vt:lpwstr>0x010100CA281016D549584EBA9368EA8487C603</vt:lpwstr>
  </property>
  <property fmtid="{D5CDD505-2E9C-101B-9397-08002B2CF9AE}" pid="11" name="MediaServiceImageTags">
    <vt:lpwstr/>
  </property>
  <property fmtid="{D5CDD505-2E9C-101B-9397-08002B2CF9AE}" pid="12" name="MSIP_Label_052e85c4-bae3-4de6-b411-a1490451a9c2_Enabled">
    <vt:lpwstr>true</vt:lpwstr>
  </property>
  <property fmtid="{D5CDD505-2E9C-101B-9397-08002B2CF9AE}" pid="13" name="MSIP_Label_052e85c4-bae3-4de6-b411-a1490451a9c2_SetDate">
    <vt:lpwstr>2026-04-16T15:40:32Z</vt:lpwstr>
  </property>
  <property fmtid="{D5CDD505-2E9C-101B-9397-08002B2CF9AE}" pid="14" name="MSIP_Label_052e85c4-bae3-4de6-b411-a1490451a9c2_Method">
    <vt:lpwstr>Standard</vt:lpwstr>
  </property>
  <property fmtid="{D5CDD505-2E9C-101B-9397-08002B2CF9AE}" pid="15" name="MSIP_Label_052e85c4-bae3-4de6-b411-a1490451a9c2_Name">
    <vt:lpwstr>Unrestricted</vt:lpwstr>
  </property>
  <property fmtid="{D5CDD505-2E9C-101B-9397-08002B2CF9AE}" pid="16" name="MSIP_Label_052e85c4-bae3-4de6-b411-a1490451a9c2_SiteId">
    <vt:lpwstr>26583ed4-9ffc-46c2-9d1a-f0ca35a30a8d</vt:lpwstr>
  </property>
  <property fmtid="{D5CDD505-2E9C-101B-9397-08002B2CF9AE}" pid="17" name="MSIP_Label_052e85c4-bae3-4de6-b411-a1490451a9c2_ActionId">
    <vt:lpwstr>f3e44d4b-7ab7-4624-acb2-e429b4b24a6d</vt:lpwstr>
  </property>
  <property fmtid="{D5CDD505-2E9C-101B-9397-08002B2CF9AE}" pid="18" name="MSIP_Label_052e85c4-bae3-4de6-b411-a1490451a9c2_ContentBits">
    <vt:lpwstr>0</vt:lpwstr>
  </property>
  <property fmtid="{D5CDD505-2E9C-101B-9397-08002B2CF9AE}" pid="19" name="MSIP_Label_052e85c4-bae3-4de6-b411-a1490451a9c2_Tag">
    <vt:lpwstr>10, 3, 0, 1</vt:lpwstr>
  </property>
  <property fmtid="{D5CDD505-2E9C-101B-9397-08002B2CF9AE}" pid="20" name="docLang">
    <vt:lpwstr>en</vt:lpwstr>
  </property>
</Properties>
</file>